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B3693" w14:textId="77777777" w:rsidR="003B6541" w:rsidRPr="00C126AE" w:rsidRDefault="003B6541" w:rsidP="405CB5D6">
      <w:pPr>
        <w:rPr>
          <w:rFonts w:ascii="Verdana" w:eastAsiaTheme="minorEastAsia" w:hAnsi="Verdana"/>
          <w:b/>
          <w:bCs/>
          <w:sz w:val="36"/>
          <w:szCs w:val="36"/>
        </w:rPr>
      </w:pPr>
    </w:p>
    <w:p w14:paraId="1CE58EF7" w14:textId="71BDDB5E" w:rsidR="00907C3E" w:rsidRDefault="7ED286B0" w:rsidP="00C126AE">
      <w:pPr>
        <w:pStyle w:val="DocumentnaamTKIBouwenTechniek"/>
        <w:rPr>
          <w:rFonts w:eastAsiaTheme="minorEastAsia"/>
        </w:rPr>
      </w:pPr>
      <w:r w:rsidRPr="00C126AE">
        <w:rPr>
          <w:rFonts w:eastAsiaTheme="minorEastAsia"/>
          <w:b w:val="0"/>
        </w:rPr>
        <w:t>Vacature</w:t>
      </w:r>
      <w:r w:rsidR="65BE9C8B" w:rsidRPr="00C126AE">
        <w:rPr>
          <w:rFonts w:eastAsiaTheme="minorEastAsia"/>
          <w:b w:val="0"/>
          <w:szCs w:val="40"/>
        </w:rPr>
        <w:t xml:space="preserve"> </w:t>
      </w:r>
    </w:p>
    <w:p w14:paraId="41625608" w14:textId="4D665030" w:rsidR="00255CD3" w:rsidRPr="00C126AE" w:rsidRDefault="001E66A3" w:rsidP="7F2CFC4D">
      <w:pPr>
        <w:rPr>
          <w:rFonts w:ascii="Verdana" w:eastAsiaTheme="minorEastAsia" w:hAnsi="Verdana"/>
          <w:sz w:val="20"/>
          <w:szCs w:val="20"/>
        </w:rPr>
      </w:pPr>
      <w:r w:rsidRPr="7F2CFC4D">
        <w:rPr>
          <w:rFonts w:ascii="Verdana" w:eastAsiaTheme="minorEastAsia" w:hAnsi="Verdana"/>
          <w:sz w:val="20"/>
          <w:szCs w:val="20"/>
        </w:rPr>
        <w:t>1</w:t>
      </w:r>
      <w:r w:rsidR="137A6450" w:rsidRPr="7F2CFC4D">
        <w:rPr>
          <w:rFonts w:ascii="Verdana" w:eastAsiaTheme="minorEastAsia" w:hAnsi="Verdana"/>
          <w:sz w:val="20"/>
          <w:szCs w:val="20"/>
        </w:rPr>
        <w:t>7</w:t>
      </w:r>
      <w:r w:rsidR="0729B24C" w:rsidRPr="7F2CFC4D">
        <w:rPr>
          <w:rFonts w:ascii="Verdana" w:eastAsiaTheme="minorEastAsia" w:hAnsi="Verdana"/>
          <w:sz w:val="20"/>
          <w:szCs w:val="20"/>
        </w:rPr>
        <w:t xml:space="preserve"> november</w:t>
      </w:r>
      <w:r w:rsidR="116321F8" w:rsidRPr="7F2CFC4D">
        <w:rPr>
          <w:rFonts w:ascii="Verdana" w:eastAsiaTheme="minorEastAsia" w:hAnsi="Verdana"/>
          <w:sz w:val="20"/>
          <w:szCs w:val="20"/>
        </w:rPr>
        <w:t xml:space="preserve"> </w:t>
      </w:r>
      <w:r w:rsidR="7ED286B0" w:rsidRPr="7F2CFC4D">
        <w:rPr>
          <w:rFonts w:ascii="Verdana" w:eastAsiaTheme="minorEastAsia" w:hAnsi="Verdana"/>
          <w:sz w:val="20"/>
          <w:szCs w:val="20"/>
        </w:rPr>
        <w:t>2025</w:t>
      </w:r>
    </w:p>
    <w:p w14:paraId="0B60BE9C" w14:textId="637FE89F" w:rsidR="00255CD3" w:rsidRPr="006F5A35" w:rsidRDefault="6DB175CF" w:rsidP="7F2CFC4D">
      <w:pPr>
        <w:pStyle w:val="TitelTKIBouwenTechniek"/>
        <w:spacing w:line="240" w:lineRule="auto"/>
        <w:rPr>
          <w:rFonts w:eastAsiaTheme="minorEastAsia"/>
          <w:b w:val="0"/>
          <w:i/>
          <w:iCs/>
          <w:sz w:val="24"/>
          <w:szCs w:val="24"/>
        </w:rPr>
      </w:pPr>
      <w:r w:rsidRPr="7F2CFC4D">
        <w:rPr>
          <w:sz w:val="24"/>
          <w:szCs w:val="24"/>
        </w:rPr>
        <w:t>Pro</w:t>
      </w:r>
      <w:r w:rsidR="295F8ADD" w:rsidRPr="7F2CFC4D">
        <w:rPr>
          <w:sz w:val="24"/>
          <w:szCs w:val="24"/>
        </w:rPr>
        <w:t>cesbege</w:t>
      </w:r>
      <w:r w:rsidRPr="7F2CFC4D">
        <w:rPr>
          <w:sz w:val="24"/>
          <w:szCs w:val="24"/>
        </w:rPr>
        <w:t xml:space="preserve">leider </w:t>
      </w:r>
      <w:r w:rsidR="008E2158" w:rsidRPr="7F2CFC4D">
        <w:rPr>
          <w:sz w:val="24"/>
          <w:szCs w:val="24"/>
        </w:rPr>
        <w:t xml:space="preserve">Evaluatie en herziening </w:t>
      </w:r>
      <w:r w:rsidR="338C20ED" w:rsidRPr="7F2CFC4D">
        <w:rPr>
          <w:sz w:val="24"/>
          <w:szCs w:val="24"/>
        </w:rPr>
        <w:t>aanpak</w:t>
      </w:r>
      <w:r w:rsidR="7F26DADC" w:rsidRPr="7F2CFC4D">
        <w:rPr>
          <w:sz w:val="24"/>
          <w:szCs w:val="24"/>
        </w:rPr>
        <w:t xml:space="preserve"> </w:t>
      </w:r>
      <w:r w:rsidRPr="7F2CFC4D">
        <w:rPr>
          <w:sz w:val="24"/>
          <w:szCs w:val="24"/>
        </w:rPr>
        <w:t>Verduurzaming Maatschappelijk Vastgoed</w:t>
      </w:r>
      <w:r w:rsidR="1826311B" w:rsidRPr="7F2CFC4D">
        <w:rPr>
          <w:i/>
          <w:iCs/>
          <w:sz w:val="24"/>
          <w:szCs w:val="24"/>
        </w:rPr>
        <w:t xml:space="preserve"> (</w:t>
      </w:r>
      <w:r w:rsidR="7430C6F7" w:rsidRPr="7F2CFC4D">
        <w:rPr>
          <w:i/>
          <w:iCs/>
          <w:sz w:val="24"/>
          <w:szCs w:val="24"/>
        </w:rPr>
        <w:t>g</w:t>
      </w:r>
      <w:r w:rsidR="7E930E5B" w:rsidRPr="7F2CFC4D">
        <w:rPr>
          <w:i/>
          <w:iCs/>
          <w:sz w:val="24"/>
          <w:szCs w:val="24"/>
        </w:rPr>
        <w:t xml:space="preserve">emeente </w:t>
      </w:r>
      <w:r w:rsidR="52FB934B" w:rsidRPr="7F2CFC4D">
        <w:rPr>
          <w:i/>
          <w:iCs/>
          <w:sz w:val="24"/>
          <w:szCs w:val="24"/>
        </w:rPr>
        <w:t xml:space="preserve">Waalwijk </w:t>
      </w:r>
      <w:r w:rsidR="7E930E5B" w:rsidRPr="7F2CFC4D">
        <w:rPr>
          <w:i/>
          <w:iCs/>
          <w:sz w:val="24"/>
          <w:szCs w:val="24"/>
        </w:rPr>
        <w:t xml:space="preserve">- </w:t>
      </w:r>
      <w:r w:rsidR="0C6EA66B" w:rsidRPr="7F2CFC4D">
        <w:rPr>
          <w:i/>
          <w:iCs/>
          <w:sz w:val="24"/>
          <w:szCs w:val="24"/>
        </w:rPr>
        <w:t>16 u/w</w:t>
      </w:r>
      <w:r w:rsidR="1826311B" w:rsidRPr="7F2CFC4D">
        <w:rPr>
          <w:i/>
          <w:iCs/>
          <w:sz w:val="24"/>
          <w:szCs w:val="24"/>
        </w:rPr>
        <w:t>)</w:t>
      </w:r>
    </w:p>
    <w:p w14:paraId="099616B8" w14:textId="77777777" w:rsidR="0026769A" w:rsidRDefault="0026769A" w:rsidP="00A252AE">
      <w:pPr>
        <w:spacing w:after="0" w:line="240" w:lineRule="auto"/>
        <w:rPr>
          <w:rFonts w:ascii="Verdana" w:hAnsi="Verdana"/>
          <w:b/>
          <w:bCs/>
          <w:sz w:val="18"/>
          <w:szCs w:val="18"/>
        </w:rPr>
      </w:pPr>
    </w:p>
    <w:p w14:paraId="24104AC6" w14:textId="4EA6EF53" w:rsidR="00134AD3" w:rsidRDefault="2F19843D" w:rsidP="5C711D3A">
      <w:pPr>
        <w:spacing w:after="0" w:line="240" w:lineRule="auto"/>
        <w:rPr>
          <w:rFonts w:ascii="Verdana" w:eastAsiaTheme="minorEastAsia" w:hAnsi="Verdana"/>
          <w:b/>
          <w:bCs/>
          <w:sz w:val="18"/>
          <w:szCs w:val="18"/>
        </w:rPr>
      </w:pPr>
      <w:r w:rsidRPr="5C711D3A">
        <w:rPr>
          <w:rFonts w:ascii="Verdana" w:hAnsi="Verdana"/>
          <w:b/>
          <w:bCs/>
          <w:sz w:val="18"/>
          <w:szCs w:val="18"/>
        </w:rPr>
        <w:t xml:space="preserve">TKI Bouw en Techniek is per 1 </w:t>
      </w:r>
      <w:r w:rsidR="00F845B0">
        <w:rPr>
          <w:rFonts w:ascii="Verdana" w:hAnsi="Verdana"/>
          <w:b/>
          <w:bCs/>
          <w:sz w:val="18"/>
          <w:szCs w:val="18"/>
        </w:rPr>
        <w:t>januari</w:t>
      </w:r>
      <w:r w:rsidR="00F845B0" w:rsidRPr="5C711D3A">
        <w:rPr>
          <w:rFonts w:ascii="Verdana" w:hAnsi="Verdana"/>
          <w:b/>
          <w:bCs/>
          <w:sz w:val="18"/>
          <w:szCs w:val="18"/>
        </w:rPr>
        <w:t xml:space="preserve"> </w:t>
      </w:r>
      <w:r w:rsidRPr="5C711D3A">
        <w:rPr>
          <w:rFonts w:ascii="Verdana" w:hAnsi="Verdana"/>
          <w:b/>
          <w:bCs/>
          <w:sz w:val="18"/>
          <w:szCs w:val="18"/>
        </w:rPr>
        <w:t xml:space="preserve">2026 op zoek naar een procesbegeleider voor het </w:t>
      </w:r>
      <w:r w:rsidR="214C5B48" w:rsidRPr="5C711D3A">
        <w:rPr>
          <w:rFonts w:ascii="Verdana" w:hAnsi="Verdana"/>
          <w:b/>
          <w:bCs/>
          <w:sz w:val="18"/>
          <w:szCs w:val="18"/>
        </w:rPr>
        <w:t xml:space="preserve">kennis- en </w:t>
      </w:r>
      <w:r w:rsidRPr="5C711D3A">
        <w:rPr>
          <w:rFonts w:ascii="Verdana" w:hAnsi="Verdana"/>
          <w:b/>
          <w:bCs/>
          <w:sz w:val="18"/>
          <w:szCs w:val="18"/>
        </w:rPr>
        <w:t xml:space="preserve">innovatieprogramma Verduurzamingsaanpak Maatschappelijk Vastgoed (VMV). In deze rol ga je </w:t>
      </w:r>
      <w:r w:rsidRPr="5C711D3A">
        <w:rPr>
          <w:rFonts w:ascii="Verdana" w:eastAsiaTheme="minorEastAsia" w:hAnsi="Verdana"/>
          <w:b/>
          <w:bCs/>
          <w:sz w:val="18"/>
          <w:szCs w:val="18"/>
        </w:rPr>
        <w:t xml:space="preserve">aan de slag met een </w:t>
      </w:r>
      <w:proofErr w:type="spellStart"/>
      <w:r w:rsidRPr="5C711D3A">
        <w:rPr>
          <w:rFonts w:ascii="Verdana" w:eastAsiaTheme="minorEastAsia" w:hAnsi="Verdana"/>
          <w:b/>
          <w:bCs/>
          <w:sz w:val="18"/>
          <w:szCs w:val="18"/>
        </w:rPr>
        <w:t>leerlab</w:t>
      </w:r>
      <w:proofErr w:type="spellEnd"/>
      <w:r w:rsidRPr="5C711D3A">
        <w:rPr>
          <w:rFonts w:ascii="Verdana" w:eastAsiaTheme="minorEastAsia" w:hAnsi="Verdana"/>
          <w:b/>
          <w:bCs/>
          <w:sz w:val="18"/>
          <w:szCs w:val="18"/>
        </w:rPr>
        <w:t xml:space="preserve"> bij gemeente </w:t>
      </w:r>
      <w:r w:rsidR="07D10E9C" w:rsidRPr="5C711D3A">
        <w:rPr>
          <w:rFonts w:ascii="Verdana" w:eastAsiaTheme="minorEastAsia" w:hAnsi="Verdana"/>
          <w:b/>
          <w:bCs/>
          <w:sz w:val="18"/>
          <w:szCs w:val="18"/>
        </w:rPr>
        <w:t>Waalwijk</w:t>
      </w:r>
      <w:r w:rsidRPr="5C711D3A">
        <w:rPr>
          <w:rFonts w:ascii="Verdana" w:eastAsiaTheme="minorEastAsia" w:hAnsi="Verdana"/>
          <w:b/>
          <w:bCs/>
          <w:sz w:val="18"/>
          <w:szCs w:val="18"/>
        </w:rPr>
        <w:t xml:space="preserve">. Het </w:t>
      </w:r>
      <w:proofErr w:type="spellStart"/>
      <w:r w:rsidRPr="5C711D3A">
        <w:rPr>
          <w:rFonts w:ascii="Verdana" w:eastAsiaTheme="minorEastAsia" w:hAnsi="Verdana"/>
          <w:b/>
          <w:bCs/>
          <w:sz w:val="18"/>
          <w:szCs w:val="18"/>
        </w:rPr>
        <w:t>leerlab</w:t>
      </w:r>
      <w:proofErr w:type="spellEnd"/>
      <w:r w:rsidRPr="5C711D3A">
        <w:rPr>
          <w:rFonts w:ascii="Verdana" w:eastAsiaTheme="minorEastAsia" w:hAnsi="Verdana"/>
          <w:b/>
          <w:bCs/>
          <w:sz w:val="18"/>
          <w:szCs w:val="18"/>
        </w:rPr>
        <w:t xml:space="preserve"> draait om het thema ‘</w:t>
      </w:r>
      <w:r w:rsidR="6A874808" w:rsidRPr="5C711D3A">
        <w:rPr>
          <w:rFonts w:ascii="Verdana" w:eastAsiaTheme="minorEastAsia" w:hAnsi="Verdana"/>
          <w:b/>
          <w:bCs/>
          <w:sz w:val="18"/>
          <w:szCs w:val="18"/>
        </w:rPr>
        <w:t xml:space="preserve">evaluatie en herziening </w:t>
      </w:r>
      <w:r w:rsidRPr="5C711D3A">
        <w:rPr>
          <w:rFonts w:ascii="Verdana" w:eastAsiaTheme="minorEastAsia" w:hAnsi="Verdana"/>
          <w:b/>
          <w:bCs/>
          <w:sz w:val="18"/>
          <w:szCs w:val="18"/>
        </w:rPr>
        <w:t xml:space="preserve">aanpak verduurzaming van maatschappelijk vastgoed’. Samen met de gemeente ontwikkel je in het </w:t>
      </w:r>
      <w:proofErr w:type="spellStart"/>
      <w:r w:rsidRPr="5C711D3A">
        <w:rPr>
          <w:rFonts w:ascii="Verdana" w:eastAsiaTheme="minorEastAsia" w:hAnsi="Verdana"/>
          <w:b/>
          <w:bCs/>
          <w:sz w:val="18"/>
          <w:szCs w:val="18"/>
        </w:rPr>
        <w:t>leerlab</w:t>
      </w:r>
      <w:proofErr w:type="spellEnd"/>
      <w:r w:rsidRPr="5C711D3A">
        <w:rPr>
          <w:rFonts w:ascii="Verdana" w:eastAsiaTheme="minorEastAsia" w:hAnsi="Verdana"/>
          <w:b/>
          <w:bCs/>
          <w:sz w:val="18"/>
          <w:szCs w:val="18"/>
        </w:rPr>
        <w:t xml:space="preserve"> een praktische aanpak die niet alleen lokaal werkt, maar ook overdraagbaar en </w:t>
      </w:r>
      <w:proofErr w:type="spellStart"/>
      <w:r w:rsidRPr="5C711D3A">
        <w:rPr>
          <w:rFonts w:ascii="Verdana" w:eastAsiaTheme="minorEastAsia" w:hAnsi="Verdana"/>
          <w:b/>
          <w:bCs/>
          <w:sz w:val="18"/>
          <w:szCs w:val="18"/>
        </w:rPr>
        <w:t>opschaalbaar</w:t>
      </w:r>
      <w:proofErr w:type="spellEnd"/>
      <w:r w:rsidRPr="5C711D3A">
        <w:rPr>
          <w:rFonts w:ascii="Verdana" w:eastAsiaTheme="minorEastAsia" w:hAnsi="Verdana"/>
          <w:b/>
          <w:bCs/>
          <w:sz w:val="18"/>
          <w:szCs w:val="18"/>
        </w:rPr>
        <w:t xml:space="preserve"> is naar andere gemeenten.  </w:t>
      </w:r>
    </w:p>
    <w:p w14:paraId="311C1EAD" w14:textId="77777777" w:rsidR="00A252AE" w:rsidRPr="00C126AE" w:rsidRDefault="00A252AE" w:rsidP="00A252AE">
      <w:pPr>
        <w:spacing w:after="0" w:line="240" w:lineRule="auto"/>
        <w:rPr>
          <w:rFonts w:ascii="Verdana" w:eastAsiaTheme="minorEastAsia" w:hAnsi="Verdana"/>
          <w:b/>
          <w:bCs/>
          <w:sz w:val="18"/>
          <w:szCs w:val="18"/>
        </w:rPr>
      </w:pPr>
    </w:p>
    <w:p w14:paraId="3A45C186" w14:textId="6F733B3B" w:rsidR="7CA61365" w:rsidRPr="00A252AE" w:rsidRDefault="00134AD3" w:rsidP="00A252AE">
      <w:pPr>
        <w:spacing w:after="0" w:line="240" w:lineRule="auto"/>
        <w:rPr>
          <w:rFonts w:ascii="Verdana" w:eastAsiaTheme="minorEastAsia" w:hAnsi="Verdana"/>
          <w:b/>
          <w:bCs/>
          <w:sz w:val="18"/>
          <w:szCs w:val="18"/>
        </w:rPr>
      </w:pPr>
      <w:r w:rsidRPr="00A252AE">
        <w:rPr>
          <w:rFonts w:ascii="Verdana" w:eastAsiaTheme="minorEastAsia" w:hAnsi="Verdana"/>
          <w:b/>
          <w:bCs/>
          <w:sz w:val="18"/>
          <w:szCs w:val="18"/>
        </w:rPr>
        <w:t>Heb jij ervaring met verduurzaming in de publieke sector</w:t>
      </w:r>
      <w:r w:rsidR="5F78A199" w:rsidRPr="00A252AE">
        <w:rPr>
          <w:rFonts w:ascii="Verdana" w:eastAsiaTheme="minorEastAsia" w:hAnsi="Verdana"/>
          <w:b/>
          <w:bCs/>
          <w:sz w:val="18"/>
          <w:szCs w:val="18"/>
        </w:rPr>
        <w:t xml:space="preserve">, heb je kennis over en affiniteit met verduurzaming </w:t>
      </w:r>
      <w:r w:rsidR="00182EF1">
        <w:rPr>
          <w:rFonts w:ascii="Verdana" w:eastAsiaTheme="minorEastAsia" w:hAnsi="Verdana"/>
          <w:b/>
          <w:bCs/>
          <w:sz w:val="18"/>
          <w:szCs w:val="18"/>
        </w:rPr>
        <w:t xml:space="preserve">van gemeentelijke vastgoedportefeuilles </w:t>
      </w:r>
      <w:r w:rsidRPr="00A252AE">
        <w:rPr>
          <w:rFonts w:ascii="Verdana" w:eastAsiaTheme="minorEastAsia" w:hAnsi="Verdana"/>
          <w:b/>
          <w:bCs/>
          <w:sz w:val="18"/>
          <w:szCs w:val="18"/>
        </w:rPr>
        <w:t>en ben je sterk in het begeleiden van complexe processen? Dan zijn wij op zoek naar jou!</w:t>
      </w:r>
    </w:p>
    <w:p w14:paraId="6CAF8F8C" w14:textId="77777777" w:rsidR="00A252AE" w:rsidRPr="00A252AE" w:rsidRDefault="00A252AE" w:rsidP="00A252AE">
      <w:pPr>
        <w:spacing w:after="0" w:line="240" w:lineRule="auto"/>
        <w:rPr>
          <w:rFonts w:ascii="Verdana" w:eastAsiaTheme="minorEastAsia" w:hAnsi="Verdana"/>
          <w:sz w:val="18"/>
          <w:szCs w:val="18"/>
        </w:rPr>
      </w:pPr>
    </w:p>
    <w:p w14:paraId="7886F811" w14:textId="1694F93D" w:rsidR="00833B8F" w:rsidRDefault="5D442E90" w:rsidP="5C711D3A">
      <w:pPr>
        <w:rPr>
          <w:rFonts w:ascii="Verdana" w:eastAsia="Times New Roman" w:hAnsi="Verdana" w:cs="Maiandra GD"/>
          <w:b/>
          <w:bCs/>
          <w:color w:val="660066"/>
          <w:kern w:val="0"/>
          <w:sz w:val="18"/>
          <w:szCs w:val="18"/>
          <w:lang w:eastAsia="nl-NL"/>
          <w14:ligatures w14:val="none"/>
        </w:rPr>
      </w:pPr>
      <w:r w:rsidRPr="00C126AE">
        <w:rPr>
          <w:rFonts w:ascii="Verdana" w:eastAsia="Times New Roman" w:hAnsi="Verdana" w:cs="Maiandra GD"/>
          <w:b/>
          <w:bCs/>
          <w:color w:val="660066"/>
          <w:kern w:val="0"/>
          <w:sz w:val="18"/>
          <w:szCs w:val="18"/>
          <w:lang w:eastAsia="nl-NL"/>
          <w14:ligatures w14:val="none"/>
        </w:rPr>
        <w:t>Over het leerlab</w:t>
      </w:r>
      <w:r w:rsidR="00A74966">
        <w:rPr>
          <w:rFonts w:ascii="Verdana" w:hAnsi="Verdana"/>
          <w:sz w:val="18"/>
          <w:szCs w:val="18"/>
        </w:rPr>
        <w:br/>
      </w:r>
      <w:r w:rsidR="60E18D9B" w:rsidRPr="0087084B">
        <w:rPr>
          <w:rFonts w:ascii="Verdana" w:hAnsi="Verdana"/>
          <w:sz w:val="18"/>
          <w:szCs w:val="18"/>
        </w:rPr>
        <w:t xml:space="preserve">Het leerlab richt zich op het </w:t>
      </w:r>
      <w:r w:rsidR="056E06B5" w:rsidRPr="00833B8F">
        <w:rPr>
          <w:rFonts w:ascii="Verdana" w:hAnsi="Verdana"/>
          <w:sz w:val="18"/>
          <w:szCs w:val="18"/>
        </w:rPr>
        <w:t xml:space="preserve">ontwikkelen van een praktisch en werkbaar proces voor monitoring, verantwoording, evaluatie en herijking van verduurzamingsopgave. Er wordt gewerkt aan methoden om prestaties inzichtelijk te maken en resultaten op een eenduidige manier te rapporteren. Daarbij gaat het niet alleen om financiën en energiebesparing, maar ook het meten van prestaties en de bredere impact van duurzame maatregelen. Er wordt gemonitord en geëvalueerd of de huidige inzet nog effectief is en waar bijsturing nodig is. De uitkomsten vormen waardevolle input voor nieuw beleid rond de verduurzaming van </w:t>
      </w:r>
      <w:r w:rsidR="55523B63" w:rsidRPr="7F2CFC4D">
        <w:rPr>
          <w:rFonts w:ascii="Verdana" w:hAnsi="Verdana"/>
          <w:sz w:val="18"/>
          <w:szCs w:val="18"/>
        </w:rPr>
        <w:t xml:space="preserve">maatschappelijk </w:t>
      </w:r>
      <w:r w:rsidR="55523B63" w:rsidRPr="00833B8F">
        <w:rPr>
          <w:rFonts w:ascii="Verdana" w:hAnsi="Verdana"/>
          <w:sz w:val="18"/>
          <w:szCs w:val="18"/>
        </w:rPr>
        <w:t>vadtgoed</w:t>
      </w:r>
      <w:r w:rsidR="056E06B5" w:rsidRPr="00833B8F">
        <w:rPr>
          <w:rFonts w:ascii="Verdana" w:hAnsi="Verdana"/>
          <w:sz w:val="18"/>
          <w:szCs w:val="18"/>
        </w:rPr>
        <w:t xml:space="preserve">.  </w:t>
      </w:r>
      <w:r w:rsidR="5590A090" w:rsidRPr="00833B8F">
        <w:rPr>
          <w:rFonts w:ascii="Verdana" w:hAnsi="Verdana"/>
          <w:sz w:val="18"/>
          <w:szCs w:val="18"/>
        </w:rPr>
        <w:br/>
      </w:r>
      <w:r w:rsidR="056E06B5" w:rsidRPr="00833B8F">
        <w:rPr>
          <w:rFonts w:ascii="Verdana" w:hAnsi="Verdana"/>
          <w:sz w:val="18"/>
          <w:szCs w:val="18"/>
        </w:rPr>
        <w:t>Door kennis en ervaringen uit te wisselen, goede voorbeelden te delen en gezamenlijk tools te ontwikkelen, krijgen gemeenten handvatten om beter grip te krijgen op hun resultaten, transparant te rapporteren en de verduurzamingsaanpak continu te evalueren en verbeteren. Het leerlab biedt zo een omgeving waarin gemeenten leren door te doen, elkaar versterken en samen stappen zetten richting een toekomstbestendig proces voor monitoring en verantwoording.</w:t>
      </w:r>
      <w:r w:rsidR="004A3E89">
        <w:rPr>
          <w:rFonts w:ascii="Verdana" w:hAnsi="Verdana"/>
          <w:sz w:val="18"/>
          <w:szCs w:val="18"/>
        </w:rPr>
        <w:br/>
      </w:r>
    </w:p>
    <w:p w14:paraId="4D730DF2" w14:textId="2AE6450E" w:rsidR="00D86256" w:rsidRDefault="0CBDEB48" w:rsidP="5C711D3A">
      <w:pPr>
        <w:rPr>
          <w:rFonts w:ascii="Verdana" w:eastAsiaTheme="minorEastAsia" w:hAnsi="Verdana"/>
          <w:sz w:val="18"/>
          <w:szCs w:val="18"/>
        </w:rPr>
      </w:pPr>
      <w:r w:rsidRPr="00C126AE">
        <w:rPr>
          <w:rFonts w:ascii="Verdana" w:eastAsia="Times New Roman" w:hAnsi="Verdana" w:cs="Maiandra GD"/>
          <w:b/>
          <w:bCs/>
          <w:color w:val="660066"/>
          <w:kern w:val="0"/>
          <w:sz w:val="18"/>
          <w:szCs w:val="18"/>
          <w:lang w:eastAsia="nl-NL"/>
          <w14:ligatures w14:val="none"/>
        </w:rPr>
        <w:t xml:space="preserve">Wat </w:t>
      </w:r>
      <w:r>
        <w:rPr>
          <w:rFonts w:ascii="Verdana" w:eastAsia="Times New Roman" w:hAnsi="Verdana" w:cs="Maiandra GD"/>
          <w:b/>
          <w:bCs/>
          <w:color w:val="660066"/>
          <w:kern w:val="0"/>
          <w:sz w:val="18"/>
          <w:szCs w:val="18"/>
          <w:lang w:eastAsia="nl-NL"/>
          <w14:ligatures w14:val="none"/>
        </w:rPr>
        <w:t>is je rol als procesbegeleider?</w:t>
      </w:r>
      <w:r w:rsidR="003523D9">
        <w:rPr>
          <w:rFonts w:ascii="Verdana" w:eastAsiaTheme="minorEastAsia" w:hAnsi="Verdana"/>
          <w:sz w:val="18"/>
          <w:szCs w:val="18"/>
        </w:rPr>
        <w:br/>
      </w:r>
      <w:r w:rsidR="47F867A6" w:rsidRPr="5C711D3A">
        <w:rPr>
          <w:rFonts w:ascii="Verdana" w:eastAsiaTheme="minorEastAsia" w:hAnsi="Verdana"/>
          <w:sz w:val="18"/>
          <w:szCs w:val="18"/>
        </w:rPr>
        <w:t>Als pro</w:t>
      </w:r>
      <w:r w:rsidR="35A16AC3" w:rsidRPr="5C711D3A">
        <w:rPr>
          <w:rFonts w:ascii="Verdana" w:eastAsiaTheme="minorEastAsia" w:hAnsi="Verdana"/>
          <w:sz w:val="18"/>
          <w:szCs w:val="18"/>
        </w:rPr>
        <w:t>cesbegeleider</w:t>
      </w:r>
      <w:r w:rsidR="47F867A6" w:rsidRPr="5C711D3A">
        <w:rPr>
          <w:rFonts w:ascii="Verdana" w:eastAsiaTheme="minorEastAsia" w:hAnsi="Verdana"/>
          <w:sz w:val="18"/>
          <w:szCs w:val="18"/>
        </w:rPr>
        <w:t xml:space="preserve"> van het </w:t>
      </w:r>
      <w:proofErr w:type="spellStart"/>
      <w:r w:rsidR="47F867A6" w:rsidRPr="5C711D3A">
        <w:rPr>
          <w:rFonts w:ascii="Verdana" w:eastAsiaTheme="minorEastAsia" w:hAnsi="Verdana"/>
          <w:sz w:val="18"/>
          <w:szCs w:val="18"/>
        </w:rPr>
        <w:t>leerlab</w:t>
      </w:r>
      <w:proofErr w:type="spellEnd"/>
      <w:r w:rsidR="47F867A6" w:rsidRPr="5C711D3A">
        <w:rPr>
          <w:rFonts w:ascii="Verdana" w:eastAsiaTheme="minorEastAsia" w:hAnsi="Verdana"/>
          <w:sz w:val="18"/>
          <w:szCs w:val="18"/>
        </w:rPr>
        <w:t xml:space="preserve"> geef j</w:t>
      </w:r>
      <w:r w:rsidR="012B3F7F" w:rsidRPr="5C711D3A">
        <w:rPr>
          <w:rFonts w:ascii="Verdana" w:eastAsiaTheme="minorEastAsia" w:hAnsi="Verdana"/>
          <w:sz w:val="18"/>
          <w:szCs w:val="18"/>
        </w:rPr>
        <w:t>ij</w:t>
      </w:r>
      <w:r w:rsidR="47F867A6" w:rsidRPr="5C711D3A">
        <w:rPr>
          <w:rFonts w:ascii="Verdana" w:eastAsiaTheme="minorEastAsia" w:hAnsi="Verdana"/>
          <w:sz w:val="18"/>
          <w:szCs w:val="18"/>
        </w:rPr>
        <w:t xml:space="preserve"> </w:t>
      </w:r>
      <w:r w:rsidR="687BA7BA" w:rsidRPr="5C711D3A">
        <w:rPr>
          <w:rFonts w:ascii="Verdana" w:eastAsiaTheme="minorEastAsia" w:hAnsi="Verdana"/>
          <w:sz w:val="18"/>
          <w:szCs w:val="18"/>
        </w:rPr>
        <w:t xml:space="preserve">naast </w:t>
      </w:r>
      <w:r w:rsidR="2A30DE5B" w:rsidRPr="5C711D3A">
        <w:rPr>
          <w:rFonts w:ascii="Verdana" w:eastAsiaTheme="minorEastAsia" w:hAnsi="Verdana"/>
          <w:sz w:val="18"/>
          <w:szCs w:val="18"/>
        </w:rPr>
        <w:t xml:space="preserve">de inhoud </w:t>
      </w:r>
      <w:r w:rsidR="47F867A6" w:rsidRPr="5C711D3A">
        <w:rPr>
          <w:rFonts w:ascii="Verdana" w:eastAsiaTheme="minorEastAsia" w:hAnsi="Verdana"/>
          <w:sz w:val="18"/>
          <w:szCs w:val="18"/>
        </w:rPr>
        <w:t xml:space="preserve">vorm aan </w:t>
      </w:r>
      <w:r w:rsidR="2A30DE5B" w:rsidRPr="5C711D3A">
        <w:rPr>
          <w:rFonts w:ascii="Verdana" w:eastAsiaTheme="minorEastAsia" w:hAnsi="Verdana"/>
          <w:sz w:val="18"/>
          <w:szCs w:val="18"/>
        </w:rPr>
        <w:t xml:space="preserve">het </w:t>
      </w:r>
      <w:r w:rsidR="47F867A6" w:rsidRPr="5C711D3A">
        <w:rPr>
          <w:rFonts w:ascii="Verdana" w:eastAsiaTheme="minorEastAsia" w:hAnsi="Verdana"/>
          <w:sz w:val="18"/>
          <w:szCs w:val="18"/>
        </w:rPr>
        <w:t>praktijkgericht</w:t>
      </w:r>
      <w:r w:rsidR="2A30DE5B" w:rsidRPr="5C711D3A">
        <w:rPr>
          <w:rFonts w:ascii="Verdana" w:eastAsiaTheme="minorEastAsia" w:hAnsi="Verdana"/>
          <w:sz w:val="18"/>
          <w:szCs w:val="18"/>
        </w:rPr>
        <w:t>e</w:t>
      </w:r>
      <w:r w:rsidR="47F867A6" w:rsidRPr="5C711D3A">
        <w:rPr>
          <w:rFonts w:ascii="Verdana" w:eastAsiaTheme="minorEastAsia" w:hAnsi="Verdana"/>
          <w:sz w:val="18"/>
          <w:szCs w:val="18"/>
        </w:rPr>
        <w:t xml:space="preserve"> leerproces rondom het thema </w:t>
      </w:r>
      <w:r w:rsidR="47F867A6" w:rsidRPr="5C711D3A">
        <w:rPr>
          <w:rFonts w:ascii="Verdana" w:eastAsiaTheme="minorEastAsia" w:hAnsi="Verdana"/>
          <w:i/>
          <w:iCs/>
          <w:sz w:val="18"/>
          <w:szCs w:val="18"/>
        </w:rPr>
        <w:t>‘</w:t>
      </w:r>
      <w:r w:rsidR="6F3CE916" w:rsidRPr="5C711D3A">
        <w:rPr>
          <w:rFonts w:ascii="Verdana" w:eastAsiaTheme="minorEastAsia" w:hAnsi="Verdana"/>
          <w:i/>
          <w:iCs/>
          <w:sz w:val="18"/>
          <w:szCs w:val="18"/>
        </w:rPr>
        <w:t>evaluatie en herziening aanpak verduurzaming van maatschappelijk vastgoe</w:t>
      </w:r>
      <w:r w:rsidR="286D6E2D" w:rsidRPr="5C711D3A">
        <w:rPr>
          <w:rFonts w:ascii="Verdana" w:eastAsiaTheme="minorEastAsia" w:hAnsi="Verdana"/>
          <w:i/>
          <w:iCs/>
          <w:sz w:val="18"/>
          <w:szCs w:val="18"/>
        </w:rPr>
        <w:t>d</w:t>
      </w:r>
      <w:r w:rsidR="47F867A6" w:rsidRPr="5C711D3A">
        <w:rPr>
          <w:rFonts w:ascii="Verdana" w:eastAsiaTheme="minorEastAsia" w:hAnsi="Verdana"/>
          <w:i/>
          <w:iCs/>
          <w:sz w:val="18"/>
          <w:szCs w:val="18"/>
        </w:rPr>
        <w:t>’</w:t>
      </w:r>
      <w:r w:rsidR="47F867A6" w:rsidRPr="5C711D3A">
        <w:rPr>
          <w:rFonts w:ascii="Verdana" w:eastAsiaTheme="minorEastAsia" w:hAnsi="Verdana"/>
          <w:sz w:val="18"/>
          <w:szCs w:val="18"/>
        </w:rPr>
        <w:t xml:space="preserve">. </w:t>
      </w:r>
      <w:r w:rsidR="5612D1F7" w:rsidRPr="5C711D3A">
        <w:rPr>
          <w:rFonts w:ascii="Verdana" w:eastAsiaTheme="minorEastAsia" w:hAnsi="Verdana"/>
          <w:sz w:val="18"/>
          <w:szCs w:val="18"/>
        </w:rPr>
        <w:t>Je bent de verbindende schakel tussen de gemeente, het VMV-programmateam, inhoudelijke experts en andere betrokkenen.</w:t>
      </w:r>
      <w:r w:rsidR="47F867A6" w:rsidRPr="5C711D3A">
        <w:rPr>
          <w:rFonts w:ascii="Verdana" w:eastAsiaTheme="minorEastAsia" w:hAnsi="Verdana"/>
          <w:sz w:val="18"/>
          <w:szCs w:val="18"/>
        </w:rPr>
        <w:t xml:space="preserve"> </w:t>
      </w:r>
    </w:p>
    <w:p w14:paraId="2A0A30CF" w14:textId="56C3E98A" w:rsidR="52D96303" w:rsidRPr="002B604E" w:rsidRDefault="52D96303">
      <w:pPr>
        <w:rPr>
          <w:rFonts w:ascii="Verdana" w:eastAsiaTheme="minorEastAsia" w:hAnsi="Verdana"/>
          <w:sz w:val="18"/>
          <w:szCs w:val="18"/>
        </w:rPr>
      </w:pPr>
      <w:r w:rsidRPr="0000159B">
        <w:rPr>
          <w:rFonts w:ascii="Verdana" w:eastAsia="Aptos" w:hAnsi="Verdana" w:cs="Aptos"/>
          <w:sz w:val="18"/>
          <w:szCs w:val="18"/>
        </w:rPr>
        <w:t>Je belangrijkste taken:</w:t>
      </w:r>
    </w:p>
    <w:p w14:paraId="4D9287B5" w14:textId="46FE536E" w:rsidR="00C4606D" w:rsidRPr="0000159B" w:rsidRDefault="48730735" w:rsidP="6F229107">
      <w:pPr>
        <w:pStyle w:val="Lijstalinea"/>
        <w:numPr>
          <w:ilvl w:val="0"/>
          <w:numId w:val="3"/>
        </w:numPr>
        <w:rPr>
          <w:rFonts w:ascii="Verdana" w:eastAsiaTheme="minorEastAsia" w:hAnsi="Verdana"/>
          <w:sz w:val="18"/>
          <w:szCs w:val="18"/>
        </w:rPr>
      </w:pPr>
      <w:r w:rsidRPr="0000159B">
        <w:rPr>
          <w:rFonts w:ascii="Verdana" w:eastAsiaTheme="minorEastAsia" w:hAnsi="Verdana"/>
          <w:sz w:val="18"/>
          <w:szCs w:val="18"/>
        </w:rPr>
        <w:t xml:space="preserve">Coördineren en begeleiden van het </w:t>
      </w:r>
      <w:proofErr w:type="spellStart"/>
      <w:r w:rsidRPr="0000159B">
        <w:rPr>
          <w:rFonts w:ascii="Verdana" w:eastAsiaTheme="minorEastAsia" w:hAnsi="Verdana"/>
          <w:sz w:val="18"/>
          <w:szCs w:val="18"/>
        </w:rPr>
        <w:t>leerlab</w:t>
      </w:r>
      <w:proofErr w:type="spellEnd"/>
      <w:r w:rsidRPr="0000159B">
        <w:rPr>
          <w:rFonts w:ascii="Verdana" w:eastAsiaTheme="minorEastAsia" w:hAnsi="Verdana"/>
          <w:sz w:val="18"/>
          <w:szCs w:val="18"/>
        </w:rPr>
        <w:t xml:space="preserve"> (inhoudelijk </w:t>
      </w:r>
      <w:r w:rsidR="33B9E6A9" w:rsidRPr="0000159B">
        <w:rPr>
          <w:rFonts w:ascii="Verdana" w:eastAsiaTheme="minorEastAsia" w:hAnsi="Verdana"/>
          <w:sz w:val="18"/>
          <w:szCs w:val="18"/>
        </w:rPr>
        <w:t>é</w:t>
      </w:r>
      <w:r w:rsidRPr="0000159B">
        <w:rPr>
          <w:rFonts w:ascii="Verdana" w:eastAsiaTheme="minorEastAsia" w:hAnsi="Verdana"/>
          <w:sz w:val="18"/>
          <w:szCs w:val="18"/>
        </w:rPr>
        <w:t>n procesmatig);</w:t>
      </w:r>
    </w:p>
    <w:p w14:paraId="1EA75B85" w14:textId="44E04286" w:rsidR="00A76CBC" w:rsidRDefault="00A76CBC" w:rsidP="4BF5B273">
      <w:pPr>
        <w:pStyle w:val="Lijstalinea"/>
        <w:numPr>
          <w:ilvl w:val="0"/>
          <w:numId w:val="3"/>
        </w:numPr>
        <w:rPr>
          <w:rFonts w:ascii="Verdana" w:eastAsiaTheme="minorEastAsia" w:hAnsi="Verdana"/>
          <w:sz w:val="18"/>
          <w:szCs w:val="18"/>
        </w:rPr>
      </w:pPr>
      <w:r w:rsidRPr="4BF5B273">
        <w:rPr>
          <w:rFonts w:ascii="Verdana" w:eastAsiaTheme="minorEastAsia" w:hAnsi="Verdana"/>
          <w:sz w:val="18"/>
          <w:szCs w:val="18"/>
        </w:rPr>
        <w:t>Ontwikkelen van een overdraagbare en opschaalbare aanpak waar andere gemeenten in Nederland gebruik van kunnen maken</w:t>
      </w:r>
      <w:r w:rsidR="0151A5AC" w:rsidRPr="4BF5B273">
        <w:rPr>
          <w:rFonts w:ascii="Verdana" w:eastAsiaTheme="minorEastAsia" w:hAnsi="Verdana"/>
          <w:sz w:val="18"/>
          <w:szCs w:val="18"/>
        </w:rPr>
        <w:t>;</w:t>
      </w:r>
    </w:p>
    <w:p w14:paraId="27242D91" w14:textId="2DE0AB42" w:rsidR="0151A5AC" w:rsidRDefault="0151A5AC" w:rsidP="4BF5B273">
      <w:pPr>
        <w:pStyle w:val="Lijstalinea"/>
        <w:numPr>
          <w:ilvl w:val="0"/>
          <w:numId w:val="3"/>
        </w:numPr>
        <w:rPr>
          <w:rFonts w:ascii="Verdana" w:eastAsiaTheme="minorEastAsia" w:hAnsi="Verdana"/>
          <w:sz w:val="18"/>
          <w:szCs w:val="18"/>
        </w:rPr>
      </w:pPr>
      <w:r w:rsidRPr="4BF5B273">
        <w:rPr>
          <w:rFonts w:ascii="Verdana" w:eastAsiaTheme="minorEastAsia" w:hAnsi="Verdana"/>
          <w:sz w:val="18"/>
          <w:szCs w:val="18"/>
        </w:rPr>
        <w:t xml:space="preserve">Afstemmen met andere gemeenten </w:t>
      </w:r>
      <w:r w:rsidR="002567E5" w:rsidRPr="0000159B">
        <w:rPr>
          <w:rFonts w:ascii="Verdana" w:eastAsiaTheme="minorEastAsia" w:hAnsi="Verdana"/>
          <w:sz w:val="18"/>
          <w:szCs w:val="18"/>
        </w:rPr>
        <w:t>en het landelijke VMV-programmateam</w:t>
      </w:r>
      <w:r w:rsidR="002567E5" w:rsidRPr="4BF5B273">
        <w:rPr>
          <w:rFonts w:ascii="Verdana" w:eastAsiaTheme="minorEastAsia" w:hAnsi="Verdana"/>
          <w:sz w:val="18"/>
          <w:szCs w:val="18"/>
        </w:rPr>
        <w:t xml:space="preserve"> </w:t>
      </w:r>
      <w:r w:rsidRPr="4BF5B273">
        <w:rPr>
          <w:rFonts w:ascii="Verdana" w:eastAsiaTheme="minorEastAsia" w:hAnsi="Verdana"/>
          <w:sz w:val="18"/>
          <w:szCs w:val="18"/>
        </w:rPr>
        <w:t>over inhoud</w:t>
      </w:r>
      <w:r w:rsidR="06D0B29D" w:rsidRPr="4BF5B273">
        <w:rPr>
          <w:rFonts w:ascii="Verdana" w:eastAsiaTheme="minorEastAsia" w:hAnsi="Verdana"/>
          <w:sz w:val="18"/>
          <w:szCs w:val="18"/>
        </w:rPr>
        <w:t xml:space="preserve"> en </w:t>
      </w:r>
      <w:r w:rsidRPr="4BF5B273">
        <w:rPr>
          <w:rFonts w:ascii="Verdana" w:eastAsiaTheme="minorEastAsia" w:hAnsi="Verdana"/>
          <w:sz w:val="18"/>
          <w:szCs w:val="18"/>
        </w:rPr>
        <w:t>ontwikkeling</w:t>
      </w:r>
      <w:r w:rsidR="4C65359A" w:rsidRPr="4BF5B273">
        <w:rPr>
          <w:rFonts w:ascii="Verdana" w:eastAsiaTheme="minorEastAsia" w:hAnsi="Verdana"/>
          <w:sz w:val="18"/>
          <w:szCs w:val="18"/>
        </w:rPr>
        <w:t xml:space="preserve"> van het </w:t>
      </w:r>
      <w:proofErr w:type="spellStart"/>
      <w:r w:rsidR="4C65359A" w:rsidRPr="4BF5B273">
        <w:rPr>
          <w:rFonts w:ascii="Verdana" w:eastAsiaTheme="minorEastAsia" w:hAnsi="Verdana"/>
          <w:sz w:val="18"/>
          <w:szCs w:val="18"/>
        </w:rPr>
        <w:t>leerlab</w:t>
      </w:r>
      <w:proofErr w:type="spellEnd"/>
      <w:r w:rsidR="4C65359A" w:rsidRPr="4BF5B273">
        <w:rPr>
          <w:rFonts w:ascii="Verdana" w:eastAsiaTheme="minorEastAsia" w:hAnsi="Verdana"/>
          <w:sz w:val="18"/>
          <w:szCs w:val="18"/>
        </w:rPr>
        <w:t>;</w:t>
      </w:r>
    </w:p>
    <w:p w14:paraId="3675AB78" w14:textId="185DCB17" w:rsidR="00C4606D" w:rsidRPr="0000159B" w:rsidRDefault="48730735" w:rsidP="6F229107">
      <w:pPr>
        <w:pStyle w:val="Lijstalinea"/>
        <w:numPr>
          <w:ilvl w:val="0"/>
          <w:numId w:val="3"/>
        </w:numPr>
        <w:rPr>
          <w:rFonts w:ascii="Verdana" w:eastAsiaTheme="minorEastAsia" w:hAnsi="Verdana"/>
          <w:sz w:val="18"/>
          <w:szCs w:val="18"/>
        </w:rPr>
      </w:pPr>
      <w:r w:rsidRPr="0000159B">
        <w:rPr>
          <w:rFonts w:ascii="Verdana" w:eastAsiaTheme="minorEastAsia" w:hAnsi="Verdana"/>
          <w:sz w:val="18"/>
          <w:szCs w:val="18"/>
        </w:rPr>
        <w:t xml:space="preserve">Betrekken van relevante kennisinstellingen en </w:t>
      </w:r>
      <w:r w:rsidR="651DEAEB" w:rsidRPr="0000159B">
        <w:rPr>
          <w:rFonts w:ascii="Verdana" w:eastAsiaTheme="minorEastAsia" w:hAnsi="Verdana"/>
          <w:sz w:val="18"/>
          <w:szCs w:val="18"/>
        </w:rPr>
        <w:t>eventueel</w:t>
      </w:r>
      <w:r w:rsidRPr="0000159B">
        <w:rPr>
          <w:rFonts w:ascii="Verdana" w:eastAsiaTheme="minorEastAsia" w:hAnsi="Verdana"/>
          <w:sz w:val="18"/>
          <w:szCs w:val="18"/>
        </w:rPr>
        <w:t xml:space="preserve"> marktpartijen</w:t>
      </w:r>
      <w:r w:rsidR="3DE28897" w:rsidRPr="0000159B">
        <w:rPr>
          <w:rFonts w:ascii="Verdana" w:eastAsiaTheme="minorEastAsia" w:hAnsi="Verdana"/>
          <w:sz w:val="18"/>
          <w:szCs w:val="18"/>
        </w:rPr>
        <w:t>, op een open en transparante manier</w:t>
      </w:r>
      <w:r w:rsidRPr="0000159B">
        <w:rPr>
          <w:rFonts w:ascii="Verdana" w:eastAsiaTheme="minorEastAsia" w:hAnsi="Verdana"/>
          <w:sz w:val="18"/>
          <w:szCs w:val="18"/>
        </w:rPr>
        <w:t>;</w:t>
      </w:r>
    </w:p>
    <w:p w14:paraId="5B3FED03" w14:textId="66104117" w:rsidR="00C4606D" w:rsidRPr="0000159B" w:rsidRDefault="48730735" w:rsidP="6F229107">
      <w:pPr>
        <w:pStyle w:val="Lijstalinea"/>
        <w:numPr>
          <w:ilvl w:val="0"/>
          <w:numId w:val="3"/>
        </w:numPr>
        <w:rPr>
          <w:rFonts w:ascii="Verdana" w:eastAsiaTheme="minorEastAsia" w:hAnsi="Verdana"/>
          <w:sz w:val="18"/>
          <w:szCs w:val="18"/>
        </w:rPr>
      </w:pPr>
      <w:r w:rsidRPr="0000159B">
        <w:rPr>
          <w:rFonts w:ascii="Verdana" w:eastAsiaTheme="minorEastAsia" w:hAnsi="Verdana"/>
          <w:sz w:val="18"/>
          <w:szCs w:val="18"/>
        </w:rPr>
        <w:t>Signaleren van leerpunten, knelpunten en opschalings</w:t>
      </w:r>
      <w:r w:rsidR="1ED31046" w:rsidRPr="0000159B">
        <w:rPr>
          <w:rFonts w:ascii="Verdana" w:eastAsiaTheme="minorEastAsia" w:hAnsi="Verdana"/>
          <w:sz w:val="18"/>
          <w:szCs w:val="18"/>
        </w:rPr>
        <w:t>mogelijkheden</w:t>
      </w:r>
      <w:r w:rsidRPr="0000159B">
        <w:rPr>
          <w:rFonts w:ascii="Verdana" w:eastAsiaTheme="minorEastAsia" w:hAnsi="Verdana"/>
          <w:sz w:val="18"/>
          <w:szCs w:val="18"/>
        </w:rPr>
        <w:t>;</w:t>
      </w:r>
    </w:p>
    <w:p w14:paraId="3E7484CD" w14:textId="09EF3F33" w:rsidR="00C4606D" w:rsidRDefault="47F867A6" w:rsidP="6F229107">
      <w:pPr>
        <w:pStyle w:val="Lijstalinea"/>
        <w:numPr>
          <w:ilvl w:val="0"/>
          <w:numId w:val="3"/>
        </w:numPr>
        <w:rPr>
          <w:rFonts w:ascii="Verdana" w:eastAsiaTheme="minorEastAsia" w:hAnsi="Verdana"/>
          <w:sz w:val="18"/>
          <w:szCs w:val="18"/>
        </w:rPr>
      </w:pPr>
      <w:r w:rsidRPr="5C711D3A">
        <w:rPr>
          <w:rFonts w:ascii="Verdana" w:eastAsiaTheme="minorEastAsia" w:hAnsi="Verdana"/>
          <w:sz w:val="18"/>
          <w:szCs w:val="18"/>
        </w:rPr>
        <w:t xml:space="preserve">Bijdragen aan verslaglegging, monitoring en het toegankelijk maken van inzichten </w:t>
      </w:r>
      <w:r w:rsidR="4EB158FD" w:rsidRPr="5C711D3A">
        <w:rPr>
          <w:rFonts w:ascii="Verdana" w:eastAsiaTheme="minorEastAsia" w:hAnsi="Verdana"/>
          <w:sz w:val="18"/>
          <w:szCs w:val="18"/>
        </w:rPr>
        <w:t>en aanpakken voor een breder publiek</w:t>
      </w:r>
      <w:r w:rsidRPr="5C711D3A">
        <w:rPr>
          <w:rFonts w:ascii="Verdana" w:eastAsiaTheme="minorEastAsia" w:hAnsi="Verdana"/>
          <w:sz w:val="18"/>
          <w:szCs w:val="18"/>
        </w:rPr>
        <w:t>.</w:t>
      </w:r>
    </w:p>
    <w:p w14:paraId="59FD4E63" w14:textId="77777777" w:rsidR="004D3E99" w:rsidRDefault="004D3E99" w:rsidP="6F229107">
      <w:pPr>
        <w:rPr>
          <w:rFonts w:ascii="Verdana" w:eastAsia="Times New Roman" w:hAnsi="Verdana" w:cs="Maiandra GD"/>
          <w:b/>
          <w:bCs/>
          <w:color w:val="660066"/>
          <w:kern w:val="0"/>
          <w:sz w:val="18"/>
          <w:szCs w:val="18"/>
          <w:lang w:eastAsia="nl-NL"/>
          <w14:ligatures w14:val="none"/>
        </w:rPr>
      </w:pPr>
    </w:p>
    <w:p w14:paraId="705B5716" w14:textId="77777777" w:rsidR="004D3E99" w:rsidRDefault="004D3E99" w:rsidP="6F229107">
      <w:pPr>
        <w:rPr>
          <w:rFonts w:ascii="Verdana" w:eastAsia="Times New Roman" w:hAnsi="Verdana" w:cs="Maiandra GD"/>
          <w:b/>
          <w:bCs/>
          <w:color w:val="660066"/>
          <w:kern w:val="0"/>
          <w:sz w:val="18"/>
          <w:szCs w:val="18"/>
          <w:lang w:eastAsia="nl-NL"/>
          <w14:ligatures w14:val="none"/>
        </w:rPr>
      </w:pPr>
    </w:p>
    <w:p w14:paraId="69D00B34" w14:textId="77777777" w:rsidR="004D3E99" w:rsidRDefault="004D3E99" w:rsidP="6F229107">
      <w:pPr>
        <w:rPr>
          <w:rFonts w:ascii="Verdana" w:eastAsia="Times New Roman" w:hAnsi="Verdana" w:cs="Maiandra GD"/>
          <w:b/>
          <w:bCs/>
          <w:color w:val="660066"/>
          <w:kern w:val="0"/>
          <w:sz w:val="18"/>
          <w:szCs w:val="18"/>
          <w:lang w:eastAsia="nl-NL"/>
          <w14:ligatures w14:val="none"/>
        </w:rPr>
      </w:pPr>
    </w:p>
    <w:p w14:paraId="1DD3A011" w14:textId="77777777" w:rsidR="003523D9" w:rsidRDefault="003523D9" w:rsidP="6F229107">
      <w:pPr>
        <w:rPr>
          <w:rFonts w:ascii="Verdana" w:eastAsia="Times New Roman" w:hAnsi="Verdana" w:cs="Maiandra GD"/>
          <w:b/>
          <w:bCs/>
          <w:color w:val="660066"/>
          <w:kern w:val="0"/>
          <w:sz w:val="18"/>
          <w:szCs w:val="18"/>
          <w:lang w:eastAsia="nl-NL"/>
          <w14:ligatures w14:val="none"/>
        </w:rPr>
      </w:pPr>
    </w:p>
    <w:p w14:paraId="42622FE7" w14:textId="555AF771" w:rsidR="009F580F" w:rsidRPr="00F97BAB" w:rsidRDefault="76BDDAB7" w:rsidP="6F229107">
      <w:pPr>
        <w:rPr>
          <w:rFonts w:ascii="Verdana" w:eastAsia="Times New Roman" w:hAnsi="Verdana" w:cs="Maiandra GD"/>
          <w:b/>
          <w:bCs/>
          <w:color w:val="660066"/>
          <w:kern w:val="0"/>
          <w:sz w:val="18"/>
          <w:szCs w:val="18"/>
          <w:lang w:eastAsia="nl-NL"/>
          <w14:ligatures w14:val="none"/>
        </w:rPr>
      </w:pPr>
      <w:r w:rsidRPr="00C126AE">
        <w:rPr>
          <w:rFonts w:ascii="Verdana" w:eastAsia="Times New Roman" w:hAnsi="Verdana" w:cs="Maiandra GD"/>
          <w:b/>
          <w:bCs/>
          <w:color w:val="660066"/>
          <w:kern w:val="0"/>
          <w:sz w:val="18"/>
          <w:szCs w:val="18"/>
          <w:lang w:eastAsia="nl-NL"/>
          <w14:ligatures w14:val="none"/>
        </w:rPr>
        <w:t>Wie zoeken we?</w:t>
      </w:r>
      <w:r w:rsidR="00F97BAB">
        <w:rPr>
          <w:rFonts w:ascii="Verdana" w:eastAsia="Times New Roman" w:hAnsi="Verdana" w:cs="Maiandra GD"/>
          <w:b/>
          <w:bCs/>
          <w:color w:val="660066"/>
          <w:kern w:val="0"/>
          <w:sz w:val="18"/>
          <w:szCs w:val="18"/>
          <w:lang w:eastAsia="nl-NL"/>
          <w14:ligatures w14:val="none"/>
        </w:rPr>
        <w:br/>
      </w:r>
      <w:r w:rsidR="00C60088" w:rsidRPr="00C60088">
        <w:rPr>
          <w:rFonts w:ascii="Verdana" w:eastAsiaTheme="minorEastAsia" w:hAnsi="Verdana"/>
          <w:sz w:val="18"/>
          <w:szCs w:val="18"/>
        </w:rPr>
        <w:t xml:space="preserve">Wij zijn op zoek naar </w:t>
      </w:r>
      <w:r w:rsidR="00C60088" w:rsidRPr="008239A5">
        <w:rPr>
          <w:rFonts w:ascii="Verdana" w:eastAsiaTheme="minorEastAsia" w:hAnsi="Verdana"/>
          <w:sz w:val="18"/>
          <w:szCs w:val="18"/>
        </w:rPr>
        <w:t xml:space="preserve">een </w:t>
      </w:r>
      <w:r w:rsidR="00C60088" w:rsidRPr="004451FC">
        <w:rPr>
          <w:rFonts w:ascii="Verdana" w:eastAsiaTheme="minorEastAsia" w:hAnsi="Verdana"/>
          <w:sz w:val="18"/>
          <w:szCs w:val="18"/>
        </w:rPr>
        <w:t>ervaren procesbegeleider</w:t>
      </w:r>
      <w:r w:rsidR="00C60088" w:rsidRPr="008239A5">
        <w:rPr>
          <w:rFonts w:ascii="Verdana" w:eastAsiaTheme="minorEastAsia" w:hAnsi="Verdana"/>
          <w:sz w:val="18"/>
          <w:szCs w:val="18"/>
        </w:rPr>
        <w:t xml:space="preserve"> die met overtuiging</w:t>
      </w:r>
      <w:r w:rsidR="00C60088" w:rsidRPr="00C60088">
        <w:rPr>
          <w:rFonts w:ascii="Verdana" w:eastAsiaTheme="minorEastAsia" w:hAnsi="Verdana"/>
          <w:sz w:val="18"/>
          <w:szCs w:val="18"/>
        </w:rPr>
        <w:t xml:space="preserve"> en plezier werkt aan maatschappelijke verduurzamingsopgaven binnen het publieke domein.</w:t>
      </w:r>
      <w:r w:rsidR="00C60088">
        <w:rPr>
          <w:rFonts w:ascii="Verdana" w:eastAsiaTheme="minorEastAsia" w:hAnsi="Verdana"/>
          <w:sz w:val="18"/>
          <w:szCs w:val="18"/>
        </w:rPr>
        <w:t xml:space="preserve"> Iemand die:</w:t>
      </w:r>
    </w:p>
    <w:p w14:paraId="0A8BCD8C" w14:textId="0BB0AC65" w:rsidR="009F580F" w:rsidRDefault="2A219FFD" w:rsidP="6F229107">
      <w:pPr>
        <w:pStyle w:val="Lijstalinea"/>
        <w:numPr>
          <w:ilvl w:val="0"/>
          <w:numId w:val="2"/>
        </w:numPr>
        <w:rPr>
          <w:rFonts w:ascii="Verdana" w:eastAsiaTheme="minorEastAsia" w:hAnsi="Verdana"/>
          <w:sz w:val="18"/>
          <w:szCs w:val="18"/>
        </w:rPr>
      </w:pPr>
      <w:r w:rsidRPr="00C126AE">
        <w:rPr>
          <w:rFonts w:ascii="Verdana" w:eastAsiaTheme="minorEastAsia" w:hAnsi="Verdana"/>
          <w:sz w:val="18"/>
          <w:szCs w:val="18"/>
        </w:rPr>
        <w:t>Z</w:t>
      </w:r>
      <w:r w:rsidR="76BDDAB7" w:rsidRPr="00C126AE">
        <w:rPr>
          <w:rFonts w:ascii="Verdana" w:eastAsiaTheme="minorEastAsia" w:hAnsi="Verdana"/>
          <w:sz w:val="18"/>
          <w:szCs w:val="18"/>
        </w:rPr>
        <w:t xml:space="preserve">ich herkent in het publieke karakter van </w:t>
      </w:r>
      <w:r w:rsidR="35AA655D" w:rsidRPr="00C126AE">
        <w:rPr>
          <w:rFonts w:ascii="Verdana" w:eastAsiaTheme="minorEastAsia" w:hAnsi="Verdana"/>
          <w:sz w:val="18"/>
          <w:szCs w:val="18"/>
        </w:rPr>
        <w:t>dit</w:t>
      </w:r>
      <w:r w:rsidR="76BDDAB7" w:rsidRPr="00C126AE">
        <w:rPr>
          <w:rFonts w:ascii="Verdana" w:eastAsiaTheme="minorEastAsia" w:hAnsi="Verdana"/>
          <w:sz w:val="18"/>
          <w:szCs w:val="18"/>
        </w:rPr>
        <w:t xml:space="preserve"> programma</w:t>
      </w:r>
      <w:r w:rsidR="74C28980" w:rsidRPr="00C126AE">
        <w:rPr>
          <w:rFonts w:ascii="Verdana" w:eastAsiaTheme="minorEastAsia" w:hAnsi="Verdana"/>
          <w:sz w:val="18"/>
          <w:szCs w:val="18"/>
        </w:rPr>
        <w:t>;</w:t>
      </w:r>
    </w:p>
    <w:p w14:paraId="6B25B2B2" w14:textId="10C2593F" w:rsidR="00AC0A17" w:rsidRPr="00C126AE" w:rsidRDefault="322AAFC7" w:rsidP="6D531887">
      <w:pPr>
        <w:pStyle w:val="Lijstalinea"/>
        <w:numPr>
          <w:ilvl w:val="0"/>
          <w:numId w:val="2"/>
        </w:numPr>
        <w:spacing w:after="0"/>
        <w:rPr>
          <w:rFonts w:ascii="Verdana" w:eastAsiaTheme="minorEastAsia" w:hAnsi="Verdana"/>
          <w:sz w:val="18"/>
          <w:szCs w:val="18"/>
        </w:rPr>
      </w:pPr>
      <w:r w:rsidRPr="7F2CFC4D">
        <w:rPr>
          <w:rFonts w:ascii="Verdana" w:eastAsiaTheme="minorEastAsia" w:hAnsi="Verdana"/>
          <w:sz w:val="18"/>
          <w:szCs w:val="18"/>
        </w:rPr>
        <w:t>Heeft bij of inten</w:t>
      </w:r>
      <w:r w:rsidR="22EA27B3" w:rsidRPr="7F2CFC4D">
        <w:rPr>
          <w:rFonts w:ascii="Verdana" w:eastAsiaTheme="minorEastAsia" w:hAnsi="Verdana"/>
          <w:sz w:val="18"/>
          <w:szCs w:val="18"/>
        </w:rPr>
        <w:t xml:space="preserve">sief </w:t>
      </w:r>
      <w:r w:rsidRPr="7F2CFC4D">
        <w:rPr>
          <w:rFonts w:ascii="Verdana" w:eastAsiaTheme="minorEastAsia" w:hAnsi="Verdana"/>
          <w:sz w:val="18"/>
          <w:szCs w:val="18"/>
        </w:rPr>
        <w:t xml:space="preserve">met (middelgrote) gemeenten gewerkt; </w:t>
      </w:r>
    </w:p>
    <w:p w14:paraId="2AE80EEB" w14:textId="64D63F05" w:rsidR="00AC0A17" w:rsidRPr="00C126AE" w:rsidRDefault="00D539C7" w:rsidP="6D531887">
      <w:pPr>
        <w:pStyle w:val="Lijstalinea"/>
        <w:numPr>
          <w:ilvl w:val="0"/>
          <w:numId w:val="2"/>
        </w:numPr>
        <w:spacing w:after="0"/>
        <w:rPr>
          <w:rFonts w:ascii="Verdana" w:eastAsiaTheme="minorEastAsia" w:hAnsi="Verdana"/>
          <w:sz w:val="18"/>
          <w:szCs w:val="18"/>
        </w:rPr>
      </w:pPr>
      <w:r w:rsidRPr="7F2CFC4D">
        <w:rPr>
          <w:rFonts w:ascii="Verdana" w:eastAsiaTheme="minorEastAsia" w:hAnsi="Verdana"/>
          <w:sz w:val="18"/>
          <w:szCs w:val="18"/>
        </w:rPr>
        <w:t>Beschikt over k</w:t>
      </w:r>
      <w:r w:rsidR="00AC0A17" w:rsidRPr="7F2CFC4D">
        <w:rPr>
          <w:rFonts w:ascii="Verdana" w:eastAsiaTheme="minorEastAsia" w:hAnsi="Verdana"/>
          <w:sz w:val="18"/>
          <w:szCs w:val="18"/>
        </w:rPr>
        <w:t>ennis en ervaring met verduurzamingsopgaven en</w:t>
      </w:r>
      <w:r w:rsidR="1450F21F" w:rsidRPr="7F2CFC4D">
        <w:rPr>
          <w:rFonts w:ascii="Verdana" w:eastAsiaTheme="minorEastAsia" w:hAnsi="Verdana"/>
          <w:sz w:val="18"/>
          <w:szCs w:val="18"/>
        </w:rPr>
        <w:t xml:space="preserve"> de inhoudelijke thematiek van dit </w:t>
      </w:r>
      <w:proofErr w:type="spellStart"/>
      <w:r w:rsidR="1450F21F" w:rsidRPr="7F2CFC4D">
        <w:rPr>
          <w:rFonts w:ascii="Verdana" w:eastAsiaTheme="minorEastAsia" w:hAnsi="Verdana"/>
          <w:sz w:val="18"/>
          <w:szCs w:val="18"/>
        </w:rPr>
        <w:t>leerlab</w:t>
      </w:r>
      <w:proofErr w:type="spellEnd"/>
      <w:r w:rsidR="1450F21F" w:rsidRPr="7F2CFC4D">
        <w:rPr>
          <w:rFonts w:ascii="Verdana" w:eastAsiaTheme="minorEastAsia" w:hAnsi="Verdana"/>
          <w:sz w:val="18"/>
          <w:szCs w:val="18"/>
        </w:rPr>
        <w:t xml:space="preserve"> in het bijzonder</w:t>
      </w:r>
      <w:r w:rsidR="00AC0A17" w:rsidRPr="7F2CFC4D">
        <w:rPr>
          <w:rFonts w:ascii="Verdana" w:eastAsiaTheme="minorEastAsia" w:hAnsi="Verdana"/>
          <w:sz w:val="18"/>
          <w:szCs w:val="18"/>
        </w:rPr>
        <w:t>;</w:t>
      </w:r>
    </w:p>
    <w:p w14:paraId="2391195A" w14:textId="3C0C1655" w:rsidR="00AC0A17" w:rsidRPr="00C126AE" w:rsidRDefault="00AC0A17" w:rsidP="00AC0A17">
      <w:pPr>
        <w:pStyle w:val="Lijstalinea"/>
        <w:numPr>
          <w:ilvl w:val="0"/>
          <w:numId w:val="2"/>
        </w:numPr>
        <w:spacing w:after="0"/>
        <w:rPr>
          <w:rFonts w:ascii="Verdana" w:eastAsiaTheme="minorEastAsia" w:hAnsi="Verdana"/>
          <w:sz w:val="18"/>
          <w:szCs w:val="18"/>
        </w:rPr>
      </w:pPr>
      <w:r w:rsidRPr="00C126AE">
        <w:rPr>
          <w:rFonts w:ascii="Verdana" w:hAnsi="Verdana"/>
          <w:sz w:val="18"/>
          <w:szCs w:val="18"/>
        </w:rPr>
        <w:t xml:space="preserve">Inzicht </w:t>
      </w:r>
      <w:r w:rsidR="00D917F9">
        <w:rPr>
          <w:rFonts w:ascii="Verdana" w:hAnsi="Verdana"/>
          <w:sz w:val="18"/>
          <w:szCs w:val="18"/>
        </w:rPr>
        <w:t xml:space="preserve">heeft </w:t>
      </w:r>
      <w:r w:rsidRPr="00C126AE">
        <w:rPr>
          <w:rFonts w:ascii="Verdana" w:hAnsi="Verdana"/>
          <w:sz w:val="18"/>
          <w:szCs w:val="18"/>
        </w:rPr>
        <w:t xml:space="preserve">in strategische vastgoedvraagstukken </w:t>
      </w:r>
      <w:r w:rsidR="00D917F9">
        <w:rPr>
          <w:rFonts w:ascii="Verdana" w:hAnsi="Verdana"/>
          <w:sz w:val="18"/>
          <w:szCs w:val="18"/>
        </w:rPr>
        <w:t>rondom</w:t>
      </w:r>
      <w:r w:rsidRPr="00C126AE">
        <w:rPr>
          <w:rFonts w:ascii="Verdana" w:hAnsi="Verdana"/>
          <w:sz w:val="18"/>
          <w:szCs w:val="18"/>
        </w:rPr>
        <w:t xml:space="preserve"> gemeentelijk vastgoed en </w:t>
      </w:r>
      <w:r w:rsidR="003D2E2A">
        <w:rPr>
          <w:rFonts w:ascii="Verdana" w:hAnsi="Verdana"/>
          <w:sz w:val="18"/>
          <w:szCs w:val="18"/>
        </w:rPr>
        <w:t xml:space="preserve">begrijpt </w:t>
      </w:r>
      <w:r w:rsidRPr="00C126AE">
        <w:rPr>
          <w:rFonts w:ascii="Verdana" w:hAnsi="Verdana"/>
          <w:sz w:val="18"/>
          <w:szCs w:val="18"/>
        </w:rPr>
        <w:t>hoe gemeenten bestuurlijk en financieel functioneren;</w:t>
      </w:r>
    </w:p>
    <w:p w14:paraId="10864C38" w14:textId="6EA8BF77" w:rsidR="00AC0A17" w:rsidRPr="00C126AE" w:rsidRDefault="00AC0A17" w:rsidP="00AC0A17">
      <w:pPr>
        <w:pStyle w:val="Lijstalinea"/>
        <w:numPr>
          <w:ilvl w:val="0"/>
          <w:numId w:val="2"/>
        </w:numPr>
        <w:spacing w:after="0"/>
        <w:rPr>
          <w:rFonts w:ascii="Verdana" w:eastAsiaTheme="minorEastAsia" w:hAnsi="Verdana"/>
          <w:sz w:val="18"/>
          <w:szCs w:val="18"/>
        </w:rPr>
      </w:pPr>
      <w:r w:rsidRPr="00C126AE">
        <w:rPr>
          <w:rFonts w:ascii="Verdana" w:hAnsi="Verdana"/>
          <w:sz w:val="18"/>
          <w:szCs w:val="18"/>
        </w:rPr>
        <w:t xml:space="preserve">Vaardigheid in </w:t>
      </w:r>
      <w:r w:rsidR="00992F9D" w:rsidRPr="00992F9D">
        <w:rPr>
          <w:rFonts w:ascii="Verdana" w:hAnsi="Verdana"/>
          <w:sz w:val="18"/>
          <w:szCs w:val="18"/>
        </w:rPr>
        <w:t>het begeleiden van leerprocessen tussen professionals en het vormgeven van gezamenlijke kennisontwikkeling</w:t>
      </w:r>
      <w:r w:rsidR="00992F9D">
        <w:rPr>
          <w:rFonts w:ascii="Verdana" w:hAnsi="Verdana"/>
          <w:sz w:val="18"/>
          <w:szCs w:val="18"/>
        </w:rPr>
        <w:t>;</w:t>
      </w:r>
    </w:p>
    <w:p w14:paraId="73C89810" w14:textId="775AAC3F" w:rsidR="009F580F" w:rsidRPr="00C126AE" w:rsidRDefault="74C28980" w:rsidP="6F229107">
      <w:pPr>
        <w:pStyle w:val="Lijstalinea"/>
        <w:numPr>
          <w:ilvl w:val="0"/>
          <w:numId w:val="2"/>
        </w:numPr>
        <w:rPr>
          <w:rFonts w:ascii="Verdana" w:eastAsiaTheme="minorEastAsia" w:hAnsi="Verdana"/>
          <w:sz w:val="18"/>
          <w:szCs w:val="18"/>
        </w:rPr>
      </w:pPr>
      <w:r w:rsidRPr="00C126AE">
        <w:rPr>
          <w:rFonts w:ascii="Verdana" w:eastAsiaTheme="minorEastAsia" w:hAnsi="Verdana"/>
          <w:sz w:val="18"/>
          <w:szCs w:val="18"/>
        </w:rPr>
        <w:t>S</w:t>
      </w:r>
      <w:r w:rsidR="76BDDAB7" w:rsidRPr="00C126AE">
        <w:rPr>
          <w:rFonts w:ascii="Verdana" w:eastAsiaTheme="minorEastAsia" w:hAnsi="Verdana"/>
          <w:sz w:val="18"/>
          <w:szCs w:val="18"/>
        </w:rPr>
        <w:t>terk is in samenwerken, structureren en schakelen tussen inhoud en proces</w:t>
      </w:r>
      <w:r w:rsidR="1A108152" w:rsidRPr="00C126AE">
        <w:rPr>
          <w:rFonts w:ascii="Verdana" w:eastAsiaTheme="minorEastAsia" w:hAnsi="Verdana"/>
          <w:sz w:val="18"/>
          <w:szCs w:val="18"/>
        </w:rPr>
        <w:t>;</w:t>
      </w:r>
    </w:p>
    <w:p w14:paraId="597EA4E3" w14:textId="462F970D" w:rsidR="1A108152" w:rsidRPr="00C126AE" w:rsidRDefault="1A108152" w:rsidP="6F229107">
      <w:pPr>
        <w:pStyle w:val="Lijstalinea"/>
        <w:numPr>
          <w:ilvl w:val="0"/>
          <w:numId w:val="2"/>
        </w:numPr>
        <w:rPr>
          <w:rFonts w:ascii="Verdana" w:eastAsiaTheme="minorEastAsia" w:hAnsi="Verdana"/>
          <w:sz w:val="18"/>
          <w:szCs w:val="18"/>
        </w:rPr>
      </w:pPr>
      <w:r w:rsidRPr="00C126AE">
        <w:rPr>
          <w:rFonts w:ascii="Verdana" w:eastAsiaTheme="minorEastAsia" w:hAnsi="Verdana"/>
          <w:sz w:val="18"/>
          <w:szCs w:val="18"/>
        </w:rPr>
        <w:t>O</w:t>
      </w:r>
      <w:r w:rsidR="7FD14746" w:rsidRPr="00C126AE">
        <w:rPr>
          <w:rFonts w:ascii="Verdana" w:eastAsiaTheme="minorEastAsia" w:hAnsi="Verdana"/>
          <w:sz w:val="18"/>
          <w:szCs w:val="18"/>
        </w:rPr>
        <w:t>pen</w:t>
      </w:r>
      <w:r w:rsidR="2674080A" w:rsidRPr="00C126AE">
        <w:rPr>
          <w:rFonts w:ascii="Verdana" w:eastAsiaTheme="minorEastAsia" w:hAnsi="Verdana"/>
          <w:sz w:val="18"/>
          <w:szCs w:val="18"/>
        </w:rPr>
        <w:t>,</w:t>
      </w:r>
      <w:r w:rsidR="7FD14746" w:rsidRPr="00C126AE">
        <w:rPr>
          <w:rFonts w:ascii="Verdana" w:eastAsiaTheme="minorEastAsia" w:hAnsi="Verdana"/>
          <w:sz w:val="18"/>
          <w:szCs w:val="18"/>
        </w:rPr>
        <w:t xml:space="preserve"> nieuwsgierig </w:t>
      </w:r>
      <w:r w:rsidR="4F272E5A" w:rsidRPr="00C126AE">
        <w:rPr>
          <w:rFonts w:ascii="Verdana" w:eastAsiaTheme="minorEastAsia" w:hAnsi="Verdana"/>
          <w:sz w:val="18"/>
          <w:szCs w:val="18"/>
        </w:rPr>
        <w:t>en leergierig is;</w:t>
      </w:r>
    </w:p>
    <w:p w14:paraId="1488D90C" w14:textId="616E41EC" w:rsidR="4F272E5A" w:rsidRPr="00C126AE" w:rsidRDefault="4F272E5A" w:rsidP="15736D74">
      <w:pPr>
        <w:pStyle w:val="Lijstalinea"/>
        <w:numPr>
          <w:ilvl w:val="0"/>
          <w:numId w:val="2"/>
        </w:numPr>
        <w:rPr>
          <w:rFonts w:ascii="Verdana" w:eastAsiaTheme="minorEastAsia" w:hAnsi="Verdana"/>
          <w:sz w:val="18"/>
          <w:szCs w:val="18"/>
        </w:rPr>
      </w:pPr>
      <w:r w:rsidRPr="00C126AE">
        <w:rPr>
          <w:rFonts w:ascii="Verdana" w:eastAsiaTheme="minorEastAsia" w:hAnsi="Verdana"/>
          <w:sz w:val="18"/>
          <w:szCs w:val="18"/>
        </w:rPr>
        <w:t>Goed kan luisteren en samenwerking stimuleert</w:t>
      </w:r>
      <w:r w:rsidR="069CF283" w:rsidRPr="00C126AE">
        <w:rPr>
          <w:rFonts w:ascii="Verdana" w:eastAsiaTheme="minorEastAsia" w:hAnsi="Verdana"/>
          <w:sz w:val="18"/>
          <w:szCs w:val="18"/>
        </w:rPr>
        <w:t>, zowel in interne organisatie als ex</w:t>
      </w:r>
      <w:r w:rsidR="1C35F5EB" w:rsidRPr="00C126AE">
        <w:rPr>
          <w:rFonts w:ascii="Verdana" w:eastAsiaTheme="minorEastAsia" w:hAnsi="Verdana"/>
          <w:sz w:val="18"/>
          <w:szCs w:val="18"/>
        </w:rPr>
        <w:t>tern</w:t>
      </w:r>
      <w:r w:rsidRPr="00C126AE">
        <w:rPr>
          <w:rFonts w:ascii="Verdana" w:eastAsiaTheme="minorEastAsia" w:hAnsi="Verdana"/>
          <w:sz w:val="18"/>
          <w:szCs w:val="18"/>
        </w:rPr>
        <w:t>;</w:t>
      </w:r>
    </w:p>
    <w:p w14:paraId="5D44EDBC" w14:textId="67CFF8AD" w:rsidR="4F272E5A" w:rsidRPr="00C126AE" w:rsidRDefault="4F272E5A" w:rsidP="6F229107">
      <w:pPr>
        <w:pStyle w:val="Lijstalinea"/>
        <w:numPr>
          <w:ilvl w:val="0"/>
          <w:numId w:val="2"/>
        </w:numPr>
        <w:rPr>
          <w:rFonts w:ascii="Verdana" w:eastAsiaTheme="minorEastAsia" w:hAnsi="Verdana"/>
          <w:sz w:val="18"/>
          <w:szCs w:val="18"/>
        </w:rPr>
      </w:pPr>
      <w:r w:rsidRPr="00C126AE">
        <w:rPr>
          <w:rFonts w:ascii="Verdana" w:eastAsiaTheme="minorEastAsia" w:hAnsi="Verdana"/>
          <w:sz w:val="18"/>
          <w:szCs w:val="18"/>
        </w:rPr>
        <w:t xml:space="preserve">Grote </w:t>
      </w:r>
      <w:r w:rsidR="003D2E2A">
        <w:rPr>
          <w:rFonts w:ascii="Verdana" w:eastAsiaTheme="minorEastAsia" w:hAnsi="Verdana"/>
          <w:sz w:val="18"/>
          <w:szCs w:val="18"/>
        </w:rPr>
        <w:t xml:space="preserve">en complexe </w:t>
      </w:r>
      <w:r w:rsidRPr="00C126AE">
        <w:rPr>
          <w:rFonts w:ascii="Verdana" w:eastAsiaTheme="minorEastAsia" w:hAnsi="Verdana"/>
          <w:sz w:val="18"/>
          <w:szCs w:val="18"/>
        </w:rPr>
        <w:t>vraagstukken weet te vertalen naar haalbare en logische stappen;</w:t>
      </w:r>
    </w:p>
    <w:p w14:paraId="45EC2DBE" w14:textId="27CF53B0" w:rsidR="4F272E5A" w:rsidRDefault="4F272E5A" w:rsidP="6F229107">
      <w:pPr>
        <w:pStyle w:val="Lijstalinea"/>
        <w:numPr>
          <w:ilvl w:val="0"/>
          <w:numId w:val="2"/>
        </w:numPr>
        <w:rPr>
          <w:rFonts w:ascii="Verdana" w:eastAsiaTheme="minorEastAsia" w:hAnsi="Verdana"/>
          <w:sz w:val="18"/>
          <w:szCs w:val="18"/>
        </w:rPr>
      </w:pPr>
      <w:r w:rsidRPr="00C126AE">
        <w:rPr>
          <w:rFonts w:ascii="Verdana" w:eastAsiaTheme="minorEastAsia" w:hAnsi="Verdana"/>
          <w:sz w:val="18"/>
          <w:szCs w:val="18"/>
        </w:rPr>
        <w:t>A</w:t>
      </w:r>
      <w:r w:rsidR="7FD14746" w:rsidRPr="00C126AE">
        <w:rPr>
          <w:rFonts w:ascii="Verdana" w:eastAsiaTheme="minorEastAsia" w:hAnsi="Verdana"/>
          <w:sz w:val="18"/>
          <w:szCs w:val="18"/>
        </w:rPr>
        <w:t>nderen weet mee te nemen, ook als het ingewikkeld wordt</w:t>
      </w:r>
      <w:r w:rsidR="705F0A2E" w:rsidRPr="00C126AE">
        <w:rPr>
          <w:rFonts w:ascii="Verdana" w:eastAsiaTheme="minorEastAsia" w:hAnsi="Verdana"/>
          <w:sz w:val="18"/>
          <w:szCs w:val="18"/>
        </w:rPr>
        <w:t>;</w:t>
      </w:r>
    </w:p>
    <w:p w14:paraId="303AD0A0" w14:textId="6D11390D" w:rsidR="00760AE7" w:rsidRPr="00C126AE" w:rsidRDefault="00760AE7" w:rsidP="6F229107">
      <w:pPr>
        <w:pStyle w:val="Lijstalinea"/>
        <w:numPr>
          <w:ilvl w:val="0"/>
          <w:numId w:val="2"/>
        </w:numPr>
        <w:rPr>
          <w:rFonts w:ascii="Verdana" w:eastAsiaTheme="minorEastAsia" w:hAnsi="Verdana"/>
          <w:sz w:val="18"/>
          <w:szCs w:val="18"/>
        </w:rPr>
      </w:pPr>
      <w:r>
        <w:rPr>
          <w:rFonts w:ascii="Verdana" w:eastAsiaTheme="minorEastAsia" w:hAnsi="Verdana"/>
          <w:sz w:val="18"/>
          <w:szCs w:val="18"/>
        </w:rPr>
        <w:t xml:space="preserve">Zich herkent in </w:t>
      </w:r>
      <w:r w:rsidR="003D7A0B">
        <w:rPr>
          <w:rFonts w:ascii="Verdana" w:eastAsiaTheme="minorEastAsia" w:hAnsi="Verdana"/>
          <w:sz w:val="18"/>
          <w:szCs w:val="18"/>
        </w:rPr>
        <w:t>persoonlijke eigenschappen als v</w:t>
      </w:r>
      <w:r w:rsidR="003D7A0B" w:rsidRPr="003D7A0B">
        <w:rPr>
          <w:rFonts w:ascii="Verdana" w:eastAsiaTheme="minorEastAsia" w:hAnsi="Verdana"/>
          <w:sz w:val="18"/>
          <w:szCs w:val="18"/>
        </w:rPr>
        <w:t>erbinden, analyseren, faciliteren, bestuurlijke sensitiviteit, reflecterend vermogen</w:t>
      </w:r>
      <w:r w:rsidR="003D7A0B">
        <w:rPr>
          <w:rFonts w:ascii="Verdana" w:eastAsiaTheme="minorEastAsia" w:hAnsi="Verdana"/>
          <w:sz w:val="18"/>
          <w:szCs w:val="18"/>
        </w:rPr>
        <w:t>;</w:t>
      </w:r>
    </w:p>
    <w:p w14:paraId="2D1D2F19" w14:textId="77777777" w:rsidR="00AB15FB" w:rsidRDefault="705F0A2E" w:rsidP="00AB15FB">
      <w:pPr>
        <w:pStyle w:val="Lijstalinea"/>
        <w:numPr>
          <w:ilvl w:val="0"/>
          <w:numId w:val="4"/>
        </w:numPr>
        <w:rPr>
          <w:rFonts w:ascii="Verdana" w:eastAsiaTheme="minorEastAsia" w:hAnsi="Verdana"/>
          <w:sz w:val="18"/>
          <w:szCs w:val="18"/>
        </w:rPr>
      </w:pPr>
      <w:r w:rsidRPr="00C126AE">
        <w:rPr>
          <w:rFonts w:ascii="Verdana" w:eastAsiaTheme="minorEastAsia" w:hAnsi="Verdana"/>
          <w:sz w:val="18"/>
          <w:szCs w:val="18"/>
        </w:rPr>
        <w:t>N</w:t>
      </w:r>
      <w:r w:rsidR="7FD14746" w:rsidRPr="00C126AE">
        <w:rPr>
          <w:rFonts w:ascii="Verdana" w:eastAsiaTheme="minorEastAsia" w:hAnsi="Verdana"/>
          <w:sz w:val="18"/>
          <w:szCs w:val="18"/>
        </w:rPr>
        <w:t xml:space="preserve">iet alleen denkt </w:t>
      </w:r>
      <w:r w:rsidR="4A8EDC8C" w:rsidRPr="00C126AE">
        <w:rPr>
          <w:rFonts w:ascii="Verdana" w:eastAsiaTheme="minorEastAsia" w:hAnsi="Verdana"/>
          <w:sz w:val="18"/>
          <w:szCs w:val="18"/>
        </w:rPr>
        <w:t>vanuit het eigen</w:t>
      </w:r>
      <w:r w:rsidR="7FD14746" w:rsidRPr="00C126AE">
        <w:rPr>
          <w:rFonts w:ascii="Verdana" w:eastAsiaTheme="minorEastAsia" w:hAnsi="Verdana"/>
          <w:sz w:val="18"/>
          <w:szCs w:val="18"/>
        </w:rPr>
        <w:t xml:space="preserve"> project, maar ook </w:t>
      </w:r>
      <w:r w:rsidR="709926E3" w:rsidRPr="00C126AE">
        <w:rPr>
          <w:rFonts w:ascii="Verdana" w:eastAsiaTheme="minorEastAsia" w:hAnsi="Verdana"/>
          <w:sz w:val="18"/>
          <w:szCs w:val="18"/>
        </w:rPr>
        <w:t xml:space="preserve">vanuit het perspectief van opschaling </w:t>
      </w:r>
      <w:r w:rsidR="003D2E2A">
        <w:rPr>
          <w:rFonts w:ascii="Verdana" w:eastAsiaTheme="minorEastAsia" w:hAnsi="Verdana"/>
          <w:sz w:val="18"/>
          <w:szCs w:val="18"/>
        </w:rPr>
        <w:t>en kennisdeling met</w:t>
      </w:r>
      <w:r w:rsidR="709926E3" w:rsidRPr="00C126AE">
        <w:rPr>
          <w:rFonts w:ascii="Verdana" w:eastAsiaTheme="minorEastAsia" w:hAnsi="Verdana"/>
          <w:sz w:val="18"/>
          <w:szCs w:val="18"/>
        </w:rPr>
        <w:t xml:space="preserve"> </w:t>
      </w:r>
      <w:r w:rsidR="7FD14746" w:rsidRPr="00C126AE">
        <w:rPr>
          <w:rFonts w:ascii="Verdana" w:eastAsiaTheme="minorEastAsia" w:hAnsi="Verdana"/>
          <w:sz w:val="18"/>
          <w:szCs w:val="18"/>
        </w:rPr>
        <w:t>andere gemeenten.</w:t>
      </w:r>
    </w:p>
    <w:p w14:paraId="48A70EE6" w14:textId="0CAD3409" w:rsidR="705F0A2E" w:rsidRPr="00AB15FB" w:rsidRDefault="00AB15FB" w:rsidP="00AB15FB">
      <w:pPr>
        <w:pStyle w:val="Lijstalinea"/>
        <w:numPr>
          <w:ilvl w:val="0"/>
          <w:numId w:val="4"/>
        </w:numPr>
        <w:rPr>
          <w:rFonts w:ascii="Verdana" w:eastAsiaTheme="minorEastAsia" w:hAnsi="Verdana"/>
          <w:sz w:val="18"/>
          <w:szCs w:val="18"/>
        </w:rPr>
      </w:pPr>
      <w:r>
        <w:rPr>
          <w:rFonts w:ascii="Verdana" w:eastAsiaTheme="minorEastAsia" w:hAnsi="Verdana"/>
          <w:sz w:val="18"/>
          <w:szCs w:val="18"/>
        </w:rPr>
        <w:t>Gevoel heeft voor samenwerking met (eind)gebruikers, beleidsafdelingen, realisatie en beheer.</w:t>
      </w:r>
    </w:p>
    <w:p w14:paraId="76DB8159" w14:textId="2E8FD3D0" w:rsidR="000B1837" w:rsidRDefault="000B1837" w:rsidP="000B1837">
      <w:pPr>
        <w:rPr>
          <w:rFonts w:ascii="Verdana" w:eastAsia="Times New Roman" w:hAnsi="Verdana" w:cs="Maiandra GD"/>
          <w:b/>
          <w:bCs/>
          <w:color w:val="660066"/>
          <w:kern w:val="0"/>
          <w:sz w:val="18"/>
          <w:szCs w:val="18"/>
          <w:lang w:eastAsia="nl-NL"/>
          <w14:ligatures w14:val="none"/>
        </w:rPr>
      </w:pPr>
      <w:r w:rsidRPr="00C126AE">
        <w:rPr>
          <w:rFonts w:ascii="Verdana" w:eastAsia="Times New Roman" w:hAnsi="Verdana" w:cs="Maiandra GD"/>
          <w:b/>
          <w:bCs/>
          <w:color w:val="660066"/>
          <w:kern w:val="0"/>
          <w:sz w:val="18"/>
          <w:szCs w:val="18"/>
          <w:lang w:eastAsia="nl-NL"/>
          <w14:ligatures w14:val="none"/>
        </w:rPr>
        <w:t xml:space="preserve">Wat </w:t>
      </w:r>
      <w:r>
        <w:rPr>
          <w:rFonts w:ascii="Verdana" w:eastAsia="Times New Roman" w:hAnsi="Verdana" w:cs="Maiandra GD"/>
          <w:b/>
          <w:bCs/>
          <w:color w:val="660066"/>
          <w:kern w:val="0"/>
          <w:sz w:val="18"/>
          <w:szCs w:val="18"/>
          <w:lang w:eastAsia="nl-NL"/>
          <w14:ligatures w14:val="none"/>
        </w:rPr>
        <w:t>neem je inhoudelijk mee</w:t>
      </w:r>
      <w:r w:rsidR="004451FC">
        <w:rPr>
          <w:rFonts w:ascii="Verdana" w:eastAsia="Times New Roman" w:hAnsi="Verdana" w:cs="Maiandra GD"/>
          <w:b/>
          <w:bCs/>
          <w:color w:val="660066"/>
          <w:kern w:val="0"/>
          <w:sz w:val="18"/>
          <w:szCs w:val="18"/>
          <w:lang w:eastAsia="nl-NL"/>
          <w14:ligatures w14:val="none"/>
        </w:rPr>
        <w:t xml:space="preserve"> voor dit </w:t>
      </w:r>
      <w:proofErr w:type="spellStart"/>
      <w:r w:rsidR="004451FC">
        <w:rPr>
          <w:rFonts w:ascii="Verdana" w:eastAsia="Times New Roman" w:hAnsi="Verdana" w:cs="Maiandra GD"/>
          <w:b/>
          <w:bCs/>
          <w:color w:val="660066"/>
          <w:kern w:val="0"/>
          <w:sz w:val="18"/>
          <w:szCs w:val="18"/>
          <w:lang w:eastAsia="nl-NL"/>
          <w14:ligatures w14:val="none"/>
        </w:rPr>
        <w:t>leerlab</w:t>
      </w:r>
      <w:proofErr w:type="spellEnd"/>
      <w:r w:rsidRPr="00C126AE">
        <w:rPr>
          <w:rFonts w:ascii="Verdana" w:eastAsia="Times New Roman" w:hAnsi="Verdana" w:cs="Maiandra GD"/>
          <w:b/>
          <w:bCs/>
          <w:color w:val="660066"/>
          <w:kern w:val="0"/>
          <w:sz w:val="18"/>
          <w:szCs w:val="18"/>
          <w:lang w:eastAsia="nl-NL"/>
          <w14:ligatures w14:val="none"/>
        </w:rPr>
        <w:t>?</w:t>
      </w:r>
    </w:p>
    <w:p w14:paraId="2CDDBC7E" w14:textId="5CBB996E" w:rsidR="00150097" w:rsidRDefault="002A1309" w:rsidP="00150097">
      <w:pPr>
        <w:rPr>
          <w:rFonts w:ascii="Verdana" w:eastAsiaTheme="minorEastAsia" w:hAnsi="Verdana"/>
          <w:sz w:val="18"/>
          <w:szCs w:val="18"/>
        </w:rPr>
      </w:pPr>
      <w:r w:rsidRPr="002A1309">
        <w:rPr>
          <w:rFonts w:ascii="Verdana" w:eastAsiaTheme="minorEastAsia" w:hAnsi="Verdana"/>
          <w:sz w:val="18"/>
          <w:szCs w:val="18"/>
        </w:rPr>
        <w:t>Je brengt een brede inhoudelijke kennis en visie mee op duurzaamheid en toekomstbestendig gemeentelijk vastgoed.</w:t>
      </w:r>
      <w:r w:rsidR="00150097">
        <w:rPr>
          <w:rFonts w:ascii="Verdana" w:eastAsiaTheme="minorEastAsia" w:hAnsi="Verdana"/>
          <w:sz w:val="18"/>
          <w:szCs w:val="18"/>
        </w:rPr>
        <w:t xml:space="preserve"> </w:t>
      </w:r>
      <w:r w:rsidR="00A97627">
        <w:rPr>
          <w:rFonts w:ascii="Verdana" w:eastAsiaTheme="minorEastAsia" w:hAnsi="Verdana"/>
          <w:sz w:val="18"/>
          <w:szCs w:val="18"/>
        </w:rPr>
        <w:t>Verder heb j</w:t>
      </w:r>
      <w:r w:rsidR="00D20AC6" w:rsidRPr="00150097">
        <w:rPr>
          <w:rFonts w:ascii="Verdana" w:eastAsiaTheme="minorEastAsia" w:hAnsi="Verdana"/>
          <w:sz w:val="18"/>
          <w:szCs w:val="18"/>
        </w:rPr>
        <w:t xml:space="preserve">e </w:t>
      </w:r>
      <w:r w:rsidR="00EA352B" w:rsidRPr="00150097">
        <w:rPr>
          <w:rFonts w:ascii="Verdana" w:eastAsiaTheme="minorEastAsia" w:hAnsi="Verdana"/>
          <w:sz w:val="18"/>
          <w:szCs w:val="18"/>
        </w:rPr>
        <w:t xml:space="preserve">inhoudelijke </w:t>
      </w:r>
      <w:r w:rsidR="00D20AC6" w:rsidRPr="00150097">
        <w:rPr>
          <w:rFonts w:ascii="Verdana" w:eastAsiaTheme="minorEastAsia" w:hAnsi="Verdana"/>
          <w:sz w:val="18"/>
          <w:szCs w:val="18"/>
        </w:rPr>
        <w:t>kennis en ervaring met</w:t>
      </w:r>
      <w:r w:rsidR="00150097">
        <w:rPr>
          <w:rFonts w:ascii="Verdana" w:eastAsiaTheme="minorEastAsia" w:hAnsi="Verdana"/>
          <w:sz w:val="18"/>
          <w:szCs w:val="18"/>
        </w:rPr>
        <w:t>:</w:t>
      </w:r>
    </w:p>
    <w:p w14:paraId="51A313D3" w14:textId="0C2407B5" w:rsidR="00D828BF" w:rsidRPr="00150097" w:rsidRDefault="00150097" w:rsidP="6D531887">
      <w:pPr>
        <w:pStyle w:val="Lijstalinea"/>
        <w:numPr>
          <w:ilvl w:val="0"/>
          <w:numId w:val="11"/>
        </w:numPr>
        <w:rPr>
          <w:rFonts w:ascii="Verdana" w:eastAsiaTheme="minorEastAsia" w:hAnsi="Verdana"/>
          <w:sz w:val="18"/>
          <w:szCs w:val="18"/>
        </w:rPr>
      </w:pPr>
      <w:r w:rsidRPr="7F2CFC4D">
        <w:rPr>
          <w:rFonts w:ascii="Verdana" w:eastAsiaTheme="minorEastAsia" w:hAnsi="Verdana"/>
          <w:sz w:val="18"/>
          <w:szCs w:val="18"/>
        </w:rPr>
        <w:t>V</w:t>
      </w:r>
      <w:r w:rsidR="00D20AC6" w:rsidRPr="7F2CFC4D">
        <w:rPr>
          <w:rFonts w:ascii="Verdana" w:eastAsiaTheme="minorEastAsia" w:hAnsi="Verdana"/>
          <w:sz w:val="18"/>
          <w:szCs w:val="18"/>
        </w:rPr>
        <w:t>erduurzamingsopgave van vastgoedportefeuilles</w:t>
      </w:r>
      <w:r w:rsidR="00C109B4" w:rsidRPr="7F2CFC4D">
        <w:rPr>
          <w:rFonts w:ascii="Verdana" w:eastAsiaTheme="minorEastAsia" w:hAnsi="Verdana"/>
          <w:sz w:val="18"/>
          <w:szCs w:val="18"/>
        </w:rPr>
        <w:t xml:space="preserve"> </w:t>
      </w:r>
      <w:r w:rsidR="00D323B8" w:rsidRPr="7F2CFC4D">
        <w:rPr>
          <w:rFonts w:ascii="Verdana" w:eastAsiaTheme="minorEastAsia" w:hAnsi="Verdana"/>
          <w:sz w:val="18"/>
          <w:szCs w:val="18"/>
        </w:rPr>
        <w:t>bij gemeenten</w:t>
      </w:r>
      <w:r w:rsidR="597A6D47" w:rsidRPr="7F2CFC4D">
        <w:rPr>
          <w:rFonts w:ascii="Verdana" w:eastAsiaTheme="minorEastAsia" w:hAnsi="Verdana"/>
          <w:sz w:val="18"/>
          <w:szCs w:val="18"/>
        </w:rPr>
        <w:t xml:space="preserve"> en de inhoudelijke focus van dit leerlab in het bijzonder</w:t>
      </w:r>
      <w:r w:rsidR="00D323B8" w:rsidRPr="7F2CFC4D">
        <w:rPr>
          <w:rFonts w:ascii="Verdana" w:eastAsiaTheme="minorEastAsia" w:hAnsi="Verdana"/>
          <w:sz w:val="18"/>
          <w:szCs w:val="18"/>
        </w:rPr>
        <w:t xml:space="preserve"> </w:t>
      </w:r>
      <w:r w:rsidR="002A1309" w:rsidRPr="7F2CFC4D">
        <w:rPr>
          <w:rFonts w:ascii="Verdana" w:eastAsiaTheme="minorEastAsia" w:hAnsi="Verdana"/>
          <w:sz w:val="18"/>
          <w:szCs w:val="18"/>
        </w:rPr>
        <w:t xml:space="preserve">en </w:t>
      </w:r>
      <w:r w:rsidR="353439F3" w:rsidRPr="7F2CFC4D">
        <w:rPr>
          <w:rFonts w:ascii="Verdana" w:eastAsiaTheme="minorEastAsia" w:hAnsi="Verdana"/>
          <w:sz w:val="18"/>
          <w:szCs w:val="18"/>
        </w:rPr>
        <w:t>j</w:t>
      </w:r>
      <w:r w:rsidR="1E8D31BF" w:rsidRPr="7F2CFC4D">
        <w:rPr>
          <w:rFonts w:ascii="Verdana" w:eastAsiaTheme="minorEastAsia" w:hAnsi="Verdana"/>
          <w:sz w:val="18"/>
          <w:szCs w:val="18"/>
        </w:rPr>
        <w:t>e weet waar je best practices kunt vinden op</w:t>
      </w:r>
      <w:r w:rsidR="59C91DEA" w:rsidRPr="7F2CFC4D">
        <w:rPr>
          <w:rFonts w:ascii="Verdana" w:eastAsiaTheme="minorEastAsia" w:hAnsi="Verdana"/>
          <w:sz w:val="18"/>
          <w:szCs w:val="18"/>
        </w:rPr>
        <w:t xml:space="preserve"> deze</w:t>
      </w:r>
      <w:r w:rsidR="1E8D31BF" w:rsidRPr="7F2CFC4D">
        <w:rPr>
          <w:rFonts w:ascii="Verdana" w:eastAsiaTheme="minorEastAsia" w:hAnsi="Verdana"/>
          <w:sz w:val="18"/>
          <w:szCs w:val="18"/>
        </w:rPr>
        <w:t xml:space="preserve"> thema’s </w:t>
      </w:r>
      <w:r w:rsidR="3121C7FE" w:rsidRPr="7F2CFC4D">
        <w:rPr>
          <w:rFonts w:ascii="Verdana" w:eastAsiaTheme="minorEastAsia" w:hAnsi="Verdana"/>
          <w:sz w:val="18"/>
          <w:szCs w:val="18"/>
        </w:rPr>
        <w:t>om ze te kunnen vertalen naar het leerlab;</w:t>
      </w:r>
    </w:p>
    <w:p w14:paraId="46617AEB" w14:textId="417080A4" w:rsidR="00901AA5" w:rsidRDefault="00150097" w:rsidP="00554E56">
      <w:pPr>
        <w:pStyle w:val="Lijstalinea"/>
        <w:numPr>
          <w:ilvl w:val="0"/>
          <w:numId w:val="4"/>
        </w:numPr>
        <w:rPr>
          <w:rFonts w:ascii="Verdana" w:eastAsiaTheme="minorEastAsia" w:hAnsi="Verdana"/>
          <w:sz w:val="18"/>
          <w:szCs w:val="18"/>
        </w:rPr>
      </w:pPr>
      <w:r>
        <w:rPr>
          <w:rFonts w:ascii="Verdana" w:eastAsiaTheme="minorEastAsia" w:hAnsi="Verdana"/>
          <w:sz w:val="18"/>
          <w:szCs w:val="18"/>
        </w:rPr>
        <w:t>H</w:t>
      </w:r>
      <w:r w:rsidR="00B0240F" w:rsidRPr="00B53AFC">
        <w:rPr>
          <w:rFonts w:ascii="Verdana" w:eastAsiaTheme="minorEastAsia" w:hAnsi="Verdana"/>
          <w:sz w:val="18"/>
          <w:szCs w:val="18"/>
        </w:rPr>
        <w:t xml:space="preserve">et ontwikkelen van </w:t>
      </w:r>
      <w:r w:rsidR="00901AA5">
        <w:rPr>
          <w:rFonts w:ascii="Verdana" w:eastAsiaTheme="minorEastAsia" w:hAnsi="Verdana"/>
          <w:sz w:val="18"/>
          <w:szCs w:val="18"/>
        </w:rPr>
        <w:t>duurzaamheids</w:t>
      </w:r>
      <w:r w:rsidR="00B0240F" w:rsidRPr="00B53AFC">
        <w:rPr>
          <w:rFonts w:ascii="Verdana" w:eastAsiaTheme="minorEastAsia" w:hAnsi="Verdana"/>
          <w:sz w:val="18"/>
          <w:szCs w:val="18"/>
        </w:rPr>
        <w:t>indicatoren, prestatie-monitoring en evaluatiekaders</w:t>
      </w:r>
      <w:r w:rsidR="00901AA5">
        <w:rPr>
          <w:rFonts w:ascii="Verdana" w:eastAsiaTheme="minorEastAsia" w:hAnsi="Verdana"/>
          <w:sz w:val="18"/>
          <w:szCs w:val="18"/>
        </w:rPr>
        <w:t>.</w:t>
      </w:r>
    </w:p>
    <w:p w14:paraId="10A7BA0E" w14:textId="4E5D4B75" w:rsidR="0016594E" w:rsidRPr="00C126AE" w:rsidRDefault="00150097" w:rsidP="7F2CFC4D">
      <w:pPr>
        <w:pStyle w:val="Lijstalinea"/>
        <w:numPr>
          <w:ilvl w:val="0"/>
          <w:numId w:val="4"/>
        </w:numPr>
        <w:rPr>
          <w:rFonts w:ascii="Verdana" w:eastAsiaTheme="minorEastAsia" w:hAnsi="Verdana"/>
          <w:sz w:val="18"/>
          <w:szCs w:val="18"/>
          <w:lang w:eastAsia="nl-NL"/>
        </w:rPr>
      </w:pPr>
      <w:r w:rsidRPr="7F2CFC4D">
        <w:rPr>
          <w:rFonts w:ascii="Verdana" w:eastAsiaTheme="minorEastAsia" w:hAnsi="Verdana"/>
          <w:sz w:val="18"/>
          <w:szCs w:val="18"/>
        </w:rPr>
        <w:t>M</w:t>
      </w:r>
      <w:r w:rsidR="00B0240F" w:rsidRPr="7F2CFC4D">
        <w:rPr>
          <w:rFonts w:ascii="Verdana" w:eastAsiaTheme="minorEastAsia" w:hAnsi="Verdana"/>
          <w:sz w:val="18"/>
          <w:szCs w:val="18"/>
        </w:rPr>
        <w:t>ethodieken voor data-analyse, rapportage en herijking van beleid</w:t>
      </w:r>
      <w:r w:rsidR="0062341D" w:rsidRPr="7F2CFC4D">
        <w:rPr>
          <w:rFonts w:ascii="Verdana" w:eastAsiaTheme="minorEastAsia" w:hAnsi="Verdana"/>
          <w:sz w:val="18"/>
          <w:szCs w:val="18"/>
        </w:rPr>
        <w:t>.</w:t>
      </w:r>
      <w:r w:rsidR="008B20A2" w:rsidRPr="7F2CFC4D">
        <w:rPr>
          <w:rFonts w:ascii="Verdana" w:eastAsiaTheme="minorEastAsia" w:hAnsi="Verdana"/>
          <w:sz w:val="18"/>
          <w:szCs w:val="18"/>
        </w:rPr>
        <w:t xml:space="preserve"> Je kan verbinding leggen tussen beleid, uitvoering en data.</w:t>
      </w:r>
    </w:p>
    <w:p w14:paraId="189AD15E" w14:textId="64AF64F7" w:rsidR="0016594E" w:rsidRPr="00C126AE" w:rsidRDefault="00150097" w:rsidP="7F2CFC4D">
      <w:pPr>
        <w:pStyle w:val="Lijstalinea"/>
        <w:numPr>
          <w:ilvl w:val="0"/>
          <w:numId w:val="4"/>
        </w:numPr>
        <w:rPr>
          <w:rFonts w:ascii="Verdana" w:eastAsiaTheme="minorEastAsia" w:hAnsi="Verdana"/>
          <w:sz w:val="18"/>
          <w:szCs w:val="18"/>
          <w:lang w:eastAsia="nl-NL"/>
        </w:rPr>
      </w:pPr>
      <w:r w:rsidRPr="7F2CFC4D">
        <w:rPr>
          <w:rFonts w:ascii="Verdana" w:eastAsiaTheme="minorEastAsia" w:hAnsi="Verdana"/>
          <w:sz w:val="18"/>
          <w:szCs w:val="18"/>
        </w:rPr>
        <w:t>B</w:t>
      </w:r>
      <w:r w:rsidR="00D828BF" w:rsidRPr="7F2CFC4D">
        <w:rPr>
          <w:rFonts w:ascii="Verdana" w:eastAsiaTheme="minorEastAsia" w:hAnsi="Verdana"/>
          <w:sz w:val="18"/>
          <w:szCs w:val="18"/>
        </w:rPr>
        <w:t>estuurlijke besluitvormingsprocessen binnen gemeenten op deze thema’s.</w:t>
      </w:r>
    </w:p>
    <w:p w14:paraId="0DAB3590" w14:textId="3D097465" w:rsidR="0016594E" w:rsidRPr="00C126AE" w:rsidRDefault="0016594E" w:rsidP="6D531887">
      <w:pPr>
        <w:rPr>
          <w:rFonts w:ascii="Verdana" w:eastAsiaTheme="minorEastAsia" w:hAnsi="Verdana"/>
          <w:sz w:val="18"/>
          <w:szCs w:val="18"/>
          <w:lang w:eastAsia="nl-NL"/>
        </w:rPr>
      </w:pPr>
      <w:r w:rsidRPr="00C126AE">
        <w:rPr>
          <w:rFonts w:ascii="Verdana" w:eastAsia="Times New Roman" w:hAnsi="Verdana" w:cs="Maiandra GD"/>
          <w:b/>
          <w:bCs/>
          <w:color w:val="660066"/>
          <w:kern w:val="0"/>
          <w:sz w:val="18"/>
          <w:szCs w:val="18"/>
          <w:lang w:eastAsia="nl-NL"/>
          <w14:ligatures w14:val="none"/>
        </w:rPr>
        <w:t>Over het programma VMV</w:t>
      </w:r>
      <w:r w:rsidRPr="00C126AE">
        <w:rPr>
          <w:rFonts w:ascii="Verdana" w:eastAsia="Aptos" w:hAnsi="Verdana" w:cs="Aptos"/>
          <w:b/>
          <w:bCs/>
          <w:kern w:val="0"/>
          <w:sz w:val="18"/>
          <w:szCs w:val="18"/>
          <w:lang w:eastAsia="nl-NL"/>
          <w14:ligatures w14:val="none"/>
        </w:rPr>
        <w:t xml:space="preserve"> </w:t>
      </w:r>
      <w:r>
        <w:rPr>
          <w:rFonts w:ascii="Verdana" w:eastAsia="Aptos" w:hAnsi="Verdana" w:cs="Aptos"/>
          <w:b/>
          <w:bCs/>
          <w:kern w:val="0"/>
          <w:sz w:val="18"/>
          <w:szCs w:val="18"/>
          <w:lang w:eastAsia="nl-NL"/>
          <w14:ligatures w14:val="none"/>
        </w:rPr>
        <w:t xml:space="preserve">bij </w:t>
      </w:r>
      <w:r w:rsidRPr="00C126AE">
        <w:rPr>
          <w:rFonts w:ascii="Verdana" w:eastAsia="Times New Roman" w:hAnsi="Verdana" w:cs="Maiandra GD"/>
          <w:b/>
          <w:bCs/>
          <w:color w:val="660066"/>
          <w:kern w:val="0"/>
          <w:sz w:val="18"/>
          <w:szCs w:val="18"/>
          <w:lang w:eastAsia="nl-NL"/>
          <w14:ligatures w14:val="none"/>
        </w:rPr>
        <w:t>TKI Bouw en Techniek</w:t>
      </w:r>
      <w:r>
        <w:rPr>
          <w:rFonts w:eastAsiaTheme="minorEastAsia"/>
        </w:rPr>
        <w:br/>
      </w:r>
      <w:r w:rsidRPr="6D531887">
        <w:rPr>
          <w:rFonts w:ascii="Verdana" w:eastAsiaTheme="minorEastAsia" w:hAnsi="Verdana"/>
          <w:sz w:val="18"/>
          <w:szCs w:val="18"/>
        </w:rPr>
        <w:t xml:space="preserve">Het programma </w:t>
      </w:r>
      <w:hyperlink r:id="rId11">
        <w:r w:rsidRPr="7F2CFC4D">
          <w:rPr>
            <w:rStyle w:val="Hyperlink"/>
            <w:rFonts w:ascii="Verdana" w:eastAsiaTheme="minorEastAsia" w:hAnsi="Verdana"/>
            <w:i/>
            <w:iCs/>
            <w:sz w:val="18"/>
            <w:szCs w:val="18"/>
          </w:rPr>
          <w:t>Verduurzamingsaanpak Maatschappelijk Vastgoed</w:t>
        </w:r>
      </w:hyperlink>
      <w:r w:rsidRPr="7F2CFC4D">
        <w:rPr>
          <w:rFonts w:ascii="Verdana" w:eastAsiaTheme="minorEastAsia" w:hAnsi="Verdana"/>
          <w:i/>
          <w:iCs/>
          <w:sz w:val="18"/>
          <w:szCs w:val="18"/>
        </w:rPr>
        <w:t xml:space="preserve"> (VMV)</w:t>
      </w:r>
      <w:r w:rsidRPr="6D531887">
        <w:rPr>
          <w:rFonts w:ascii="Verdana" w:eastAsiaTheme="minorEastAsia" w:hAnsi="Verdana"/>
          <w:sz w:val="18"/>
          <w:szCs w:val="18"/>
        </w:rPr>
        <w:t xml:space="preserve"> is een landelijk initiatief, gefinancierd door het Ministerie van Volkshuisvesting en Ruimtelijk Ordening (VRO). Het doel is om de verduurzaming van gemeentelijk en maatschappelijk vastgoed te versnellen. </w:t>
      </w:r>
      <w:r w:rsidRPr="6D531887">
        <w:rPr>
          <w:rFonts w:ascii="Verdana" w:eastAsiaTheme="minorEastAsia" w:hAnsi="Verdana"/>
          <w:sz w:val="18"/>
          <w:szCs w:val="18"/>
          <w:lang w:eastAsia="nl-NL"/>
        </w:rPr>
        <w:t xml:space="preserve">Dat doen we onder andere via leerlabs waarin gemeenten </w:t>
      </w:r>
      <w:r w:rsidRPr="00DF6597">
        <w:rPr>
          <w:rFonts w:ascii="Verdana" w:eastAsia="Times New Roman" w:hAnsi="Verdana" w:cs="Maiandra GD"/>
          <w:color w:val="0E2841" w:themeColor="text2"/>
          <w:sz w:val="18"/>
          <w:szCs w:val="18"/>
          <w:lang w:eastAsia="nl-NL"/>
        </w:rPr>
        <w:t xml:space="preserve">samen met kennisinstellingen en, waar passend, marktpartijen </w:t>
      </w:r>
      <w:r w:rsidR="75E78712" w:rsidRPr="00DF6597">
        <w:rPr>
          <w:rFonts w:ascii="Verdana" w:eastAsia="Times New Roman" w:hAnsi="Verdana" w:cs="Maiandra GD"/>
          <w:color w:val="0E2841" w:themeColor="text2"/>
          <w:sz w:val="18"/>
          <w:szCs w:val="18"/>
          <w:lang w:eastAsia="nl-NL"/>
        </w:rPr>
        <w:t xml:space="preserve">doorbraken realiseren door </w:t>
      </w:r>
      <w:r w:rsidRPr="00DF6597">
        <w:rPr>
          <w:rFonts w:ascii="Verdana" w:eastAsia="Times New Roman" w:hAnsi="Verdana" w:cs="Maiandra GD"/>
          <w:color w:val="0E2841" w:themeColor="text2"/>
          <w:sz w:val="18"/>
          <w:szCs w:val="18"/>
          <w:lang w:eastAsia="nl-NL"/>
        </w:rPr>
        <w:t xml:space="preserve">nieuwe aanpakken </w:t>
      </w:r>
      <w:r w:rsidR="15709C3F" w:rsidRPr="00DF6597">
        <w:rPr>
          <w:rFonts w:ascii="Verdana" w:eastAsia="Times New Roman" w:hAnsi="Verdana" w:cs="Maiandra GD"/>
          <w:color w:val="0E2841" w:themeColor="text2"/>
          <w:sz w:val="18"/>
          <w:szCs w:val="18"/>
          <w:lang w:eastAsia="nl-NL"/>
        </w:rPr>
        <w:t xml:space="preserve">te </w:t>
      </w:r>
      <w:r w:rsidRPr="00DF6597">
        <w:rPr>
          <w:rFonts w:ascii="Verdana" w:eastAsia="Times New Roman" w:hAnsi="Verdana" w:cs="Maiandra GD"/>
          <w:color w:val="0E2841" w:themeColor="text2"/>
          <w:sz w:val="18"/>
          <w:szCs w:val="18"/>
          <w:lang w:eastAsia="nl-NL"/>
        </w:rPr>
        <w:t xml:space="preserve">verkennen en </w:t>
      </w:r>
      <w:r w:rsidR="30F9B0DF" w:rsidRPr="00DF6597">
        <w:rPr>
          <w:rFonts w:ascii="Verdana" w:eastAsia="Times New Roman" w:hAnsi="Verdana" w:cs="Maiandra GD"/>
          <w:color w:val="0E2841" w:themeColor="text2"/>
          <w:sz w:val="18"/>
          <w:szCs w:val="18"/>
          <w:lang w:eastAsia="nl-NL"/>
        </w:rPr>
        <w:t xml:space="preserve">te </w:t>
      </w:r>
      <w:r w:rsidRPr="00DF6597">
        <w:rPr>
          <w:rFonts w:ascii="Verdana" w:eastAsia="Times New Roman" w:hAnsi="Verdana" w:cs="Maiandra GD"/>
          <w:color w:val="0E2841" w:themeColor="text2"/>
          <w:sz w:val="18"/>
          <w:szCs w:val="18"/>
          <w:lang w:eastAsia="nl-NL"/>
        </w:rPr>
        <w:t>ontwikkelen. Alle inzichten en resultaten worden open gedeeld zodat andere gemeenten ermee aan de slag kunnen. Zo creëren we de condities voor</w:t>
      </w:r>
      <w:r w:rsidRPr="6D531887">
        <w:rPr>
          <w:rFonts w:ascii="Verdana" w:eastAsiaTheme="minorEastAsia" w:hAnsi="Verdana"/>
          <w:sz w:val="18"/>
          <w:szCs w:val="18"/>
          <w:lang w:eastAsia="nl-NL"/>
        </w:rPr>
        <w:t xml:space="preserve"> </w:t>
      </w:r>
      <w:r w:rsidRPr="00DF6597">
        <w:rPr>
          <w:rFonts w:ascii="Verdana" w:eastAsia="Times New Roman" w:hAnsi="Verdana" w:cs="Maiandra GD"/>
          <w:color w:val="000000" w:themeColor="text1"/>
          <w:sz w:val="18"/>
          <w:szCs w:val="18"/>
          <w:lang w:eastAsia="nl-NL"/>
        </w:rPr>
        <w:t>emissievrij en toekomstbestendig vastgoed in 2050.</w:t>
      </w:r>
    </w:p>
    <w:p w14:paraId="5DC99246" w14:textId="77777777" w:rsidR="004D3E99" w:rsidRDefault="004D3E99" w:rsidP="004451FC">
      <w:pPr>
        <w:pStyle w:val="BasistekstTKIBouwenTechniek"/>
      </w:pPr>
    </w:p>
    <w:p w14:paraId="4B3BC93B" w14:textId="77777777" w:rsidR="004D3E99" w:rsidRDefault="004D3E99" w:rsidP="004451FC">
      <w:pPr>
        <w:pStyle w:val="BasistekstTKIBouwenTechniek"/>
      </w:pPr>
    </w:p>
    <w:p w14:paraId="55F09479" w14:textId="77777777" w:rsidR="004D3E99" w:rsidRDefault="004D3E99" w:rsidP="004451FC">
      <w:pPr>
        <w:pStyle w:val="BasistekstTKIBouwenTechniek"/>
      </w:pPr>
    </w:p>
    <w:p w14:paraId="127A9F6A" w14:textId="77777777" w:rsidR="004D3E99" w:rsidRDefault="004D3E99" w:rsidP="004451FC">
      <w:pPr>
        <w:pStyle w:val="BasistekstTKIBouwenTechniek"/>
      </w:pPr>
    </w:p>
    <w:p w14:paraId="5C963624" w14:textId="77777777" w:rsidR="004D3E99" w:rsidRDefault="004D3E99" w:rsidP="004451FC">
      <w:pPr>
        <w:pStyle w:val="BasistekstTKIBouwenTechniek"/>
      </w:pPr>
    </w:p>
    <w:p w14:paraId="0A203A89" w14:textId="77777777" w:rsidR="004D3E99" w:rsidRDefault="004D3E99" w:rsidP="004451FC">
      <w:pPr>
        <w:pStyle w:val="BasistekstTKIBouwenTechniek"/>
      </w:pPr>
    </w:p>
    <w:p w14:paraId="68D95DC1" w14:textId="77777777" w:rsidR="004D3E99" w:rsidRDefault="004D3E99" w:rsidP="004451FC">
      <w:pPr>
        <w:pStyle w:val="BasistekstTKIBouwenTechniek"/>
      </w:pPr>
    </w:p>
    <w:p w14:paraId="609DA262" w14:textId="77777777" w:rsidR="004D3E99" w:rsidRDefault="004D3E99" w:rsidP="004451FC">
      <w:pPr>
        <w:pStyle w:val="BasistekstTKIBouwenTechniek"/>
      </w:pPr>
    </w:p>
    <w:p w14:paraId="25F22ACB" w14:textId="77777777" w:rsidR="004D3E99" w:rsidRDefault="004D3E99" w:rsidP="004451FC">
      <w:pPr>
        <w:pStyle w:val="BasistekstTKIBouwenTechniek"/>
      </w:pPr>
    </w:p>
    <w:p w14:paraId="4BE8C915" w14:textId="77777777" w:rsidR="004D3E99" w:rsidRDefault="004D3E99" w:rsidP="004451FC">
      <w:pPr>
        <w:pStyle w:val="BasistekstTKIBouwenTechniek"/>
      </w:pPr>
    </w:p>
    <w:p w14:paraId="3E57F4DC" w14:textId="77777777" w:rsidR="00153D20" w:rsidRPr="00DF6597" w:rsidRDefault="00153D20" w:rsidP="004451FC">
      <w:pPr>
        <w:pStyle w:val="BasistekstTKIBouwenTechniek"/>
      </w:pPr>
      <w:r w:rsidRPr="00DF6597">
        <w:t xml:space="preserve">TKI Bouw en Techniek is het Topconsortium voor Kennis en Innovatie in bouwontwerp, bouw en bouwtechniek. Ons doel is om vóór 2050 een CO2-neutrale, toekomstbestendige gebouwde omgeving te realiseren. Dit vereist het versterken, verbeteren en verduurzamen van miljoenen gebouwen, woningen en infrastructuur, terwijl we tegelijkertijd ons land klimaatbestendig maken en het gebruik van grondstoffen sterk terugdringen. </w:t>
      </w:r>
    </w:p>
    <w:p w14:paraId="4F5975AF" w14:textId="77777777" w:rsidR="00153D20" w:rsidRPr="00DF6597" w:rsidRDefault="00153D20" w:rsidP="00153D20">
      <w:pPr>
        <w:pStyle w:val="BasistekstTKIBouwenTechniek"/>
      </w:pPr>
    </w:p>
    <w:p w14:paraId="3604ABA4" w14:textId="77777777" w:rsidR="00153D20" w:rsidRDefault="00153D20" w:rsidP="00153D20">
      <w:pPr>
        <w:pStyle w:val="BasistekstTKIBouwenTechniek"/>
      </w:pPr>
      <w:r w:rsidRPr="00DF6597">
        <w:t xml:space="preserve">Als katalysator voor schaalbare innovaties staan we midden in de sector om de benodigde opschaling te realiseren. Dat doen we door gezamenlijke kennisontwikkeling te organiseren, de noodzakelijke consortia voor de doorbraak van innovaties te vormen en vervolgens tijdens het opschalen resultaten te delen. </w:t>
      </w:r>
    </w:p>
    <w:p w14:paraId="0DB6DD1B" w14:textId="77777777" w:rsidR="008D04EF" w:rsidRDefault="008D04EF" w:rsidP="00153D20">
      <w:pPr>
        <w:pStyle w:val="BasistekstTKIBouwenTechniek"/>
      </w:pPr>
    </w:p>
    <w:p w14:paraId="2936ECEA" w14:textId="1B74318E" w:rsidR="008D04EF" w:rsidRPr="00C126AE" w:rsidRDefault="008D04EF" w:rsidP="008D04EF">
      <w:pPr>
        <w:spacing w:after="0"/>
        <w:rPr>
          <w:rFonts w:ascii="Verdana" w:eastAsia="Times New Roman" w:hAnsi="Verdana" w:cs="Maiandra GD"/>
          <w:b/>
          <w:bCs/>
          <w:color w:val="660066"/>
          <w:kern w:val="0"/>
          <w:sz w:val="18"/>
          <w:szCs w:val="18"/>
          <w:lang w:eastAsia="nl-NL"/>
          <w14:ligatures w14:val="none"/>
        </w:rPr>
      </w:pPr>
      <w:r w:rsidRPr="00C126AE">
        <w:rPr>
          <w:rFonts w:ascii="Verdana" w:eastAsia="Times New Roman" w:hAnsi="Verdana" w:cs="Maiandra GD"/>
          <w:b/>
          <w:bCs/>
          <w:color w:val="660066"/>
          <w:kern w:val="0"/>
          <w:sz w:val="18"/>
          <w:szCs w:val="18"/>
          <w:lang w:eastAsia="nl-NL"/>
          <w14:ligatures w14:val="none"/>
        </w:rPr>
        <w:t>Wat bieden we?</w:t>
      </w:r>
    </w:p>
    <w:p w14:paraId="3B2B9D55" w14:textId="77777777" w:rsidR="008D04EF" w:rsidRPr="00C126AE" w:rsidRDefault="008D04EF" w:rsidP="008D04EF">
      <w:pPr>
        <w:spacing w:after="0"/>
        <w:rPr>
          <w:rFonts w:ascii="Verdana" w:eastAsia="Times New Roman" w:hAnsi="Verdana" w:cs="Maiandra GD"/>
          <w:color w:val="000000" w:themeColor="text1"/>
          <w:sz w:val="18"/>
          <w:szCs w:val="18"/>
          <w:lang w:eastAsia="nl-NL"/>
        </w:rPr>
      </w:pPr>
      <w:r w:rsidRPr="00F70FBD">
        <w:rPr>
          <w:rFonts w:ascii="Verdana" w:eastAsia="Times New Roman" w:hAnsi="Verdana" w:cs="Maiandra GD"/>
          <w:color w:val="000000" w:themeColor="text1"/>
          <w:sz w:val="18"/>
          <w:szCs w:val="18"/>
          <w:lang w:eastAsia="nl-NL"/>
        </w:rPr>
        <w:t xml:space="preserve">Het programma VMV is een programma in ontwikkeling met potentiële significante maatschappelijk impact. We werken met een klein en gedreven team waar de lijnen kort zijn. </w:t>
      </w:r>
    </w:p>
    <w:p w14:paraId="133F94EE" w14:textId="77777777" w:rsidR="008D04EF" w:rsidRPr="00C126AE" w:rsidRDefault="008D04EF" w:rsidP="008D04EF">
      <w:pPr>
        <w:pStyle w:val="Lijstalinea"/>
        <w:numPr>
          <w:ilvl w:val="0"/>
          <w:numId w:val="1"/>
        </w:numPr>
        <w:rPr>
          <w:rFonts w:ascii="Verdana" w:eastAsiaTheme="minorEastAsia" w:hAnsi="Verdana"/>
          <w:sz w:val="18"/>
          <w:szCs w:val="18"/>
        </w:rPr>
      </w:pPr>
      <w:r w:rsidRPr="00C126AE">
        <w:rPr>
          <w:rFonts w:ascii="Verdana" w:eastAsiaTheme="minorEastAsia" w:hAnsi="Verdana"/>
          <w:sz w:val="18"/>
          <w:szCs w:val="18"/>
        </w:rPr>
        <w:t>16 uur per week, met de looptijd van maximaal één jaar;</w:t>
      </w:r>
    </w:p>
    <w:p w14:paraId="09413A24" w14:textId="77777777" w:rsidR="008D04EF" w:rsidRPr="00C126AE" w:rsidRDefault="008D04EF" w:rsidP="008D04EF">
      <w:pPr>
        <w:pStyle w:val="Lijstalinea"/>
        <w:numPr>
          <w:ilvl w:val="0"/>
          <w:numId w:val="1"/>
        </w:numPr>
        <w:rPr>
          <w:rFonts w:ascii="Verdana" w:eastAsiaTheme="minorEastAsia" w:hAnsi="Verdana"/>
          <w:sz w:val="18"/>
          <w:szCs w:val="18"/>
        </w:rPr>
      </w:pPr>
      <w:r w:rsidRPr="00C126AE">
        <w:rPr>
          <w:rFonts w:ascii="Verdana" w:eastAsiaTheme="minorEastAsia" w:hAnsi="Verdana"/>
          <w:sz w:val="18"/>
          <w:szCs w:val="18"/>
        </w:rPr>
        <w:t>Samenwerking met gedreven professionals in een lerende omgeving;</w:t>
      </w:r>
    </w:p>
    <w:p w14:paraId="26603C17" w14:textId="77777777" w:rsidR="008D04EF" w:rsidRPr="00C126AE" w:rsidRDefault="008D04EF" w:rsidP="008D04EF">
      <w:pPr>
        <w:pStyle w:val="Lijstalinea"/>
        <w:numPr>
          <w:ilvl w:val="0"/>
          <w:numId w:val="1"/>
        </w:numPr>
        <w:rPr>
          <w:rFonts w:ascii="Verdana" w:eastAsiaTheme="minorEastAsia" w:hAnsi="Verdana"/>
          <w:sz w:val="18"/>
          <w:szCs w:val="18"/>
        </w:rPr>
      </w:pPr>
      <w:r w:rsidRPr="00C126AE">
        <w:rPr>
          <w:rFonts w:ascii="Verdana" w:eastAsiaTheme="minorEastAsia" w:hAnsi="Verdana"/>
          <w:sz w:val="18"/>
          <w:szCs w:val="18"/>
        </w:rPr>
        <w:t>Ruimte om bij te dragen aan methodiekontwikkeling die landelijk toepasbaar is;</w:t>
      </w:r>
    </w:p>
    <w:p w14:paraId="54EDFCFF" w14:textId="77777777" w:rsidR="008D04EF" w:rsidRPr="00C126AE" w:rsidRDefault="008D04EF" w:rsidP="008D04EF">
      <w:pPr>
        <w:pStyle w:val="Lijstalinea"/>
        <w:numPr>
          <w:ilvl w:val="0"/>
          <w:numId w:val="1"/>
        </w:numPr>
        <w:rPr>
          <w:rFonts w:ascii="Verdana" w:eastAsia="Aptos" w:hAnsi="Verdana" w:cs="Aptos"/>
          <w:sz w:val="18"/>
          <w:szCs w:val="18"/>
        </w:rPr>
      </w:pPr>
      <w:r w:rsidRPr="00C126AE">
        <w:rPr>
          <w:rFonts w:ascii="Verdana" w:eastAsiaTheme="minorEastAsia" w:hAnsi="Verdana"/>
          <w:sz w:val="18"/>
          <w:szCs w:val="18"/>
        </w:rPr>
        <w:t xml:space="preserve">Flexibiliteit in werkvorm (zzp of detachering), binnen het kader van publieke kennisontwikkeling. </w:t>
      </w:r>
      <w:r w:rsidRPr="00C126AE">
        <w:rPr>
          <w:rFonts w:ascii="Verdana" w:eastAsia="Aptos" w:hAnsi="Verdana" w:cs="Aptos"/>
          <w:sz w:val="18"/>
          <w:szCs w:val="18"/>
        </w:rPr>
        <w:t xml:space="preserve">Binnen de kaders van het programma krijg je de vrijheid om het leerproces in te richten, partners te betrekken en inhoudelijke keuzes te maken, zodat je optimaal kunt bijdragen aan een aanpak die werkt én </w:t>
      </w:r>
      <w:proofErr w:type="spellStart"/>
      <w:r w:rsidRPr="00C126AE">
        <w:rPr>
          <w:rFonts w:ascii="Verdana" w:eastAsia="Aptos" w:hAnsi="Verdana" w:cs="Aptos"/>
          <w:sz w:val="18"/>
          <w:szCs w:val="18"/>
        </w:rPr>
        <w:t>opschaalbaar</w:t>
      </w:r>
      <w:proofErr w:type="spellEnd"/>
      <w:r w:rsidRPr="00C126AE">
        <w:rPr>
          <w:rFonts w:ascii="Verdana" w:eastAsia="Aptos" w:hAnsi="Verdana" w:cs="Aptos"/>
          <w:sz w:val="18"/>
          <w:szCs w:val="18"/>
        </w:rPr>
        <w:t xml:space="preserve"> is.</w:t>
      </w:r>
    </w:p>
    <w:p w14:paraId="790AD824" w14:textId="6F6B6C6E" w:rsidR="0048117E" w:rsidRPr="00C126AE" w:rsidRDefault="39EF7D32" w:rsidP="00F97BAB">
      <w:pPr>
        <w:spacing w:after="0"/>
        <w:rPr>
          <w:rFonts w:ascii="Verdana" w:eastAsia="Times New Roman" w:hAnsi="Verdana" w:cs="Maiandra GD"/>
          <w:b/>
          <w:bCs/>
          <w:color w:val="660066"/>
          <w:kern w:val="0"/>
          <w:sz w:val="18"/>
          <w:szCs w:val="18"/>
          <w:lang w:eastAsia="nl-NL"/>
          <w14:ligatures w14:val="none"/>
        </w:rPr>
      </w:pPr>
      <w:r w:rsidRPr="00C126AE">
        <w:rPr>
          <w:rFonts w:ascii="Verdana" w:eastAsia="Times New Roman" w:hAnsi="Verdana" w:cs="Maiandra GD"/>
          <w:b/>
          <w:bCs/>
          <w:color w:val="660066"/>
          <w:kern w:val="0"/>
          <w:sz w:val="18"/>
          <w:szCs w:val="18"/>
          <w:lang w:eastAsia="nl-NL"/>
          <w14:ligatures w14:val="none"/>
        </w:rPr>
        <w:t>Solliciteren</w:t>
      </w:r>
    </w:p>
    <w:p w14:paraId="3E165954" w14:textId="0028487E" w:rsidR="0048117E" w:rsidRPr="00C126AE" w:rsidRDefault="0C9F214D" w:rsidP="00F97BAB">
      <w:pPr>
        <w:spacing w:after="0"/>
        <w:rPr>
          <w:rFonts w:ascii="Verdana" w:hAnsi="Verdana"/>
          <w:sz w:val="18"/>
          <w:szCs w:val="18"/>
        </w:rPr>
      </w:pPr>
      <w:r w:rsidRPr="6D531887">
        <w:rPr>
          <w:rFonts w:ascii="Verdana" w:hAnsi="Verdana"/>
          <w:sz w:val="18"/>
          <w:szCs w:val="18"/>
        </w:rPr>
        <w:t xml:space="preserve">Lijkt dit je wat? Stuur dan je motivatie en CV </w:t>
      </w:r>
      <w:r w:rsidR="00957CA6" w:rsidRPr="6D531887">
        <w:rPr>
          <w:rFonts w:ascii="Verdana" w:hAnsi="Verdana"/>
          <w:sz w:val="18"/>
          <w:szCs w:val="18"/>
        </w:rPr>
        <w:t>v</w:t>
      </w:r>
      <w:r w:rsidR="0210A142" w:rsidRPr="6D531887">
        <w:rPr>
          <w:rFonts w:ascii="Verdana" w:hAnsi="Verdana"/>
          <w:sz w:val="18"/>
          <w:szCs w:val="18"/>
        </w:rPr>
        <w:t>oo</w:t>
      </w:r>
      <w:r w:rsidR="00957CA6" w:rsidRPr="6D531887">
        <w:rPr>
          <w:rFonts w:ascii="Verdana" w:hAnsi="Verdana"/>
          <w:sz w:val="18"/>
          <w:szCs w:val="18"/>
        </w:rPr>
        <w:t>r</w:t>
      </w:r>
      <w:r w:rsidR="00ED00DC" w:rsidRPr="6D531887">
        <w:rPr>
          <w:rFonts w:ascii="Verdana" w:hAnsi="Verdana"/>
          <w:sz w:val="18"/>
          <w:szCs w:val="18"/>
        </w:rPr>
        <w:t xml:space="preserve"> </w:t>
      </w:r>
      <w:r w:rsidR="003523D9">
        <w:rPr>
          <w:rFonts w:ascii="Verdana" w:hAnsi="Verdana"/>
          <w:sz w:val="18"/>
          <w:szCs w:val="18"/>
        </w:rPr>
        <w:t>2</w:t>
      </w:r>
      <w:r w:rsidR="00957CA6" w:rsidRPr="6D531887">
        <w:rPr>
          <w:rFonts w:ascii="Verdana" w:hAnsi="Verdana"/>
          <w:sz w:val="18"/>
          <w:szCs w:val="18"/>
        </w:rPr>
        <w:t xml:space="preserve"> </w:t>
      </w:r>
      <w:r w:rsidR="003523D9">
        <w:rPr>
          <w:rFonts w:ascii="Verdana" w:hAnsi="Verdana"/>
          <w:sz w:val="18"/>
          <w:szCs w:val="18"/>
        </w:rPr>
        <w:t>december</w:t>
      </w:r>
      <w:r w:rsidR="00957CA6" w:rsidRPr="6D531887">
        <w:rPr>
          <w:rFonts w:ascii="Verdana" w:hAnsi="Verdana"/>
          <w:sz w:val="18"/>
          <w:szCs w:val="18"/>
        </w:rPr>
        <w:t xml:space="preserve"> 2025</w:t>
      </w:r>
      <w:r w:rsidR="00ED00DC" w:rsidRPr="6D531887">
        <w:rPr>
          <w:rFonts w:ascii="Verdana" w:hAnsi="Verdana"/>
          <w:sz w:val="18"/>
          <w:szCs w:val="18"/>
        </w:rPr>
        <w:t xml:space="preserve"> </w:t>
      </w:r>
      <w:r w:rsidRPr="6D531887">
        <w:rPr>
          <w:rFonts w:ascii="Verdana" w:hAnsi="Verdana"/>
          <w:sz w:val="18"/>
          <w:szCs w:val="18"/>
        </w:rPr>
        <w:t xml:space="preserve">naar </w:t>
      </w:r>
      <w:r w:rsidR="07E947AE" w:rsidRPr="6D531887">
        <w:rPr>
          <w:rFonts w:ascii="Verdana" w:hAnsi="Verdana"/>
          <w:sz w:val="18"/>
          <w:szCs w:val="18"/>
        </w:rPr>
        <w:t xml:space="preserve">Bart Brink via </w:t>
      </w:r>
      <w:r w:rsidR="70CC2CD6" w:rsidRPr="6D531887">
        <w:rPr>
          <w:rFonts w:ascii="Verdana" w:hAnsi="Verdana"/>
          <w:sz w:val="18"/>
          <w:szCs w:val="18"/>
        </w:rPr>
        <w:t>bart</w:t>
      </w:r>
      <w:r w:rsidRPr="6D531887">
        <w:rPr>
          <w:rFonts w:ascii="Verdana" w:hAnsi="Verdana"/>
          <w:sz w:val="18"/>
          <w:szCs w:val="18"/>
        </w:rPr>
        <w:t xml:space="preserve">@tkibt.nl. </w:t>
      </w:r>
      <w:r w:rsidR="331CDB0C" w:rsidRPr="6D531887">
        <w:rPr>
          <w:rFonts w:ascii="Verdana" w:hAnsi="Verdana"/>
          <w:sz w:val="18"/>
          <w:szCs w:val="18"/>
        </w:rPr>
        <w:t xml:space="preserve">Bij vragen kan je ook contact opnemen met Bart Brink. </w:t>
      </w:r>
    </w:p>
    <w:sectPr w:rsidR="0048117E" w:rsidRPr="00C126A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17731" w14:textId="77777777" w:rsidR="00662D4D" w:rsidRDefault="00662D4D" w:rsidP="00255CD3">
      <w:pPr>
        <w:spacing w:after="0" w:line="240" w:lineRule="auto"/>
      </w:pPr>
      <w:r>
        <w:separator/>
      </w:r>
    </w:p>
  </w:endnote>
  <w:endnote w:type="continuationSeparator" w:id="0">
    <w:p w14:paraId="47BA7A10" w14:textId="77777777" w:rsidR="00662D4D" w:rsidRDefault="00662D4D" w:rsidP="00255CD3">
      <w:pPr>
        <w:spacing w:after="0" w:line="240" w:lineRule="auto"/>
      </w:pPr>
      <w:r>
        <w:continuationSeparator/>
      </w:r>
    </w:p>
  </w:endnote>
  <w:endnote w:type="continuationNotice" w:id="1">
    <w:p w14:paraId="37FE1466" w14:textId="77777777" w:rsidR="00662D4D" w:rsidRDefault="00662D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DE82" w14:textId="2BEC5054" w:rsidR="00A00B82" w:rsidRPr="00A00B82" w:rsidRDefault="00A252AE" w:rsidP="00A00B82">
    <w:pPr>
      <w:pStyle w:val="TitelTKIBouwenTechniek"/>
      <w:rPr>
        <w:rFonts w:eastAsiaTheme="minorEastAsia"/>
        <w:b w:val="0"/>
        <w:sz w:val="24"/>
        <w:szCs w:val="14"/>
      </w:rPr>
    </w:pPr>
    <w:r>
      <w:rPr>
        <w:noProof/>
      </w:rPr>
      <w:drawing>
        <wp:anchor distT="0" distB="0" distL="114300" distR="114300" simplePos="0" relativeHeight="251658242" behindDoc="0" locked="0" layoutInCell="1" allowOverlap="1" wp14:anchorId="2FF14EE8" wp14:editId="0735B5A4">
          <wp:simplePos x="0" y="0"/>
          <wp:positionH relativeFrom="column">
            <wp:posOffset>4976037</wp:posOffset>
          </wp:positionH>
          <wp:positionV relativeFrom="paragraph">
            <wp:posOffset>-831067</wp:posOffset>
          </wp:positionV>
          <wp:extent cx="1717675" cy="1679575"/>
          <wp:effectExtent l="0" t="0" r="0" b="0"/>
          <wp:wrapSquare wrapText="bothSides"/>
          <wp:docPr id="1126181540" name="Afbeelding 2" descr="Afbeelding met schermopname, ruimte, astronomie,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527107" name="Afbeelding 2" descr="Afbeelding met schermopname, ruimte, astronomie, kunst&#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675" cy="167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A00B82" w:rsidRPr="00A00B82">
      <w:rPr>
        <w:b w:val="0"/>
        <w:bCs/>
        <w:sz w:val="18"/>
      </w:rPr>
      <w:t xml:space="preserve">Procesbegeleider </w:t>
    </w:r>
    <w:proofErr w:type="spellStart"/>
    <w:r w:rsidR="00A00B82" w:rsidRPr="00A00B82">
      <w:rPr>
        <w:b w:val="0"/>
        <w:bCs/>
        <w:sz w:val="18"/>
      </w:rPr>
      <w:t>Leerlab</w:t>
    </w:r>
    <w:proofErr w:type="spellEnd"/>
    <w:r w:rsidR="00A00B82" w:rsidRPr="00A00B82">
      <w:rPr>
        <w:b w:val="0"/>
        <w:bCs/>
        <w:sz w:val="18"/>
      </w:rPr>
      <w:t xml:space="preserve"> </w:t>
    </w:r>
    <w:r w:rsidR="00ED00DC">
      <w:rPr>
        <w:b w:val="0"/>
        <w:bCs/>
        <w:sz w:val="18"/>
      </w:rPr>
      <w:t>VMV</w:t>
    </w:r>
    <w:r w:rsidR="00A00B82" w:rsidRPr="00A00B82">
      <w:rPr>
        <w:b w:val="0"/>
        <w:bCs/>
        <w:sz w:val="18"/>
      </w:rPr>
      <w:t xml:space="preserve"> (16 u/w) </w:t>
    </w:r>
    <w:r w:rsidR="00A00B82">
      <w:rPr>
        <w:b w:val="0"/>
        <w:bCs/>
        <w:sz w:val="18"/>
      </w:rPr>
      <w:t>–</w:t>
    </w:r>
    <w:r w:rsidR="00A00B82" w:rsidRPr="00A00B82">
      <w:rPr>
        <w:b w:val="0"/>
        <w:bCs/>
        <w:sz w:val="18"/>
      </w:rPr>
      <w:t xml:space="preserve"> </w:t>
    </w:r>
    <w:r w:rsidR="004D3E99">
      <w:rPr>
        <w:b w:val="0"/>
        <w:bCs/>
        <w:sz w:val="18"/>
      </w:rPr>
      <w:t>17 november</w:t>
    </w:r>
    <w:r w:rsidR="00A00B82" w:rsidRPr="00A00B82">
      <w:rPr>
        <w:b w:val="0"/>
        <w:bCs/>
        <w:sz w:val="18"/>
      </w:rPr>
      <w:t xml:space="preserv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2CE5C" w14:textId="77777777" w:rsidR="00662D4D" w:rsidRDefault="00662D4D" w:rsidP="00255CD3">
      <w:pPr>
        <w:spacing w:after="0" w:line="240" w:lineRule="auto"/>
      </w:pPr>
      <w:r>
        <w:separator/>
      </w:r>
    </w:p>
  </w:footnote>
  <w:footnote w:type="continuationSeparator" w:id="0">
    <w:p w14:paraId="486539BC" w14:textId="77777777" w:rsidR="00662D4D" w:rsidRDefault="00662D4D" w:rsidP="00255CD3">
      <w:pPr>
        <w:spacing w:after="0" w:line="240" w:lineRule="auto"/>
      </w:pPr>
      <w:r>
        <w:continuationSeparator/>
      </w:r>
    </w:p>
  </w:footnote>
  <w:footnote w:type="continuationNotice" w:id="1">
    <w:p w14:paraId="276C5669" w14:textId="77777777" w:rsidR="00662D4D" w:rsidRDefault="00662D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79AC" w14:textId="1ACCFE67" w:rsidR="003B6541" w:rsidRDefault="00F1444F">
    <w:pPr>
      <w:pStyle w:val="Koptekst"/>
    </w:pPr>
    <w:r>
      <w:rPr>
        <w:noProof/>
      </w:rPr>
      <w:drawing>
        <wp:anchor distT="0" distB="0" distL="114300" distR="114300" simplePos="0" relativeHeight="251658241" behindDoc="0" locked="0" layoutInCell="1" allowOverlap="1" wp14:anchorId="45488285" wp14:editId="07C2102F">
          <wp:simplePos x="0" y="0"/>
          <wp:positionH relativeFrom="column">
            <wp:posOffset>4918193</wp:posOffset>
          </wp:positionH>
          <wp:positionV relativeFrom="paragraph">
            <wp:posOffset>-375285</wp:posOffset>
          </wp:positionV>
          <wp:extent cx="1717675" cy="1679575"/>
          <wp:effectExtent l="0" t="0" r="0" b="0"/>
          <wp:wrapSquare wrapText="bothSides"/>
          <wp:docPr id="887527107" name="Afbeelding 2" descr="Afbeelding met schermopname, ruimte, astronomie,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527107" name="Afbeelding 2" descr="Afbeelding met schermopname, ruimte, astronomie, kunst&#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675" cy="167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3B6541" w:rsidRPr="0003276E">
      <w:rPr>
        <w:noProof/>
      </w:rPr>
      <w:drawing>
        <wp:anchor distT="0" distB="0" distL="114300" distR="114300" simplePos="0" relativeHeight="251658240" behindDoc="0" locked="0" layoutInCell="1" allowOverlap="1" wp14:anchorId="2DD61D52" wp14:editId="0A2F9BEC">
          <wp:simplePos x="0" y="0"/>
          <wp:positionH relativeFrom="column">
            <wp:posOffset>0</wp:posOffset>
          </wp:positionH>
          <wp:positionV relativeFrom="paragraph">
            <wp:posOffset>-635</wp:posOffset>
          </wp:positionV>
          <wp:extent cx="2273300" cy="546100"/>
          <wp:effectExtent l="0" t="0" r="0" b="0"/>
          <wp:wrapNone/>
          <wp:docPr id="1660554381" name="Afbeelding 9" descr="Afbeelding met Lettertype, Graphics, grafische vormgeving,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554381" name="Afbeelding 9" descr="Afbeelding met Lettertype, Graphics, grafische vormgeving, tekst&#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73300" cy="546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92BD9"/>
    <w:multiLevelType w:val="multilevel"/>
    <w:tmpl w:val="C284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F66D9"/>
    <w:multiLevelType w:val="multilevel"/>
    <w:tmpl w:val="B2A8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0C500"/>
    <w:multiLevelType w:val="hybridMultilevel"/>
    <w:tmpl w:val="6900A804"/>
    <w:lvl w:ilvl="0" w:tplc="15667088">
      <w:start w:val="1"/>
      <w:numFmt w:val="bullet"/>
      <w:lvlText w:val=""/>
      <w:lvlJc w:val="left"/>
      <w:pPr>
        <w:ind w:left="720" w:hanging="360"/>
      </w:pPr>
      <w:rPr>
        <w:rFonts w:ascii="Symbol" w:hAnsi="Symbol" w:hint="default"/>
      </w:rPr>
    </w:lvl>
    <w:lvl w:ilvl="1" w:tplc="7D44386C">
      <w:start w:val="1"/>
      <w:numFmt w:val="bullet"/>
      <w:lvlText w:val="o"/>
      <w:lvlJc w:val="left"/>
      <w:pPr>
        <w:ind w:left="1440" w:hanging="360"/>
      </w:pPr>
      <w:rPr>
        <w:rFonts w:ascii="Courier New" w:hAnsi="Courier New" w:hint="default"/>
      </w:rPr>
    </w:lvl>
    <w:lvl w:ilvl="2" w:tplc="D52A30E0">
      <w:start w:val="1"/>
      <w:numFmt w:val="bullet"/>
      <w:lvlText w:val=""/>
      <w:lvlJc w:val="left"/>
      <w:pPr>
        <w:ind w:left="2160" w:hanging="360"/>
      </w:pPr>
      <w:rPr>
        <w:rFonts w:ascii="Wingdings" w:hAnsi="Wingdings" w:hint="default"/>
      </w:rPr>
    </w:lvl>
    <w:lvl w:ilvl="3" w:tplc="7F44E94E">
      <w:start w:val="1"/>
      <w:numFmt w:val="bullet"/>
      <w:lvlText w:val=""/>
      <w:lvlJc w:val="left"/>
      <w:pPr>
        <w:ind w:left="2880" w:hanging="360"/>
      </w:pPr>
      <w:rPr>
        <w:rFonts w:ascii="Symbol" w:hAnsi="Symbol" w:hint="default"/>
      </w:rPr>
    </w:lvl>
    <w:lvl w:ilvl="4" w:tplc="F8407324">
      <w:start w:val="1"/>
      <w:numFmt w:val="bullet"/>
      <w:lvlText w:val="o"/>
      <w:lvlJc w:val="left"/>
      <w:pPr>
        <w:ind w:left="3600" w:hanging="360"/>
      </w:pPr>
      <w:rPr>
        <w:rFonts w:ascii="Courier New" w:hAnsi="Courier New" w:hint="default"/>
      </w:rPr>
    </w:lvl>
    <w:lvl w:ilvl="5" w:tplc="92EC0B5C">
      <w:start w:val="1"/>
      <w:numFmt w:val="bullet"/>
      <w:lvlText w:val=""/>
      <w:lvlJc w:val="left"/>
      <w:pPr>
        <w:ind w:left="4320" w:hanging="360"/>
      </w:pPr>
      <w:rPr>
        <w:rFonts w:ascii="Wingdings" w:hAnsi="Wingdings" w:hint="default"/>
      </w:rPr>
    </w:lvl>
    <w:lvl w:ilvl="6" w:tplc="0B20386C">
      <w:start w:val="1"/>
      <w:numFmt w:val="bullet"/>
      <w:lvlText w:val=""/>
      <w:lvlJc w:val="left"/>
      <w:pPr>
        <w:ind w:left="5040" w:hanging="360"/>
      </w:pPr>
      <w:rPr>
        <w:rFonts w:ascii="Symbol" w:hAnsi="Symbol" w:hint="default"/>
      </w:rPr>
    </w:lvl>
    <w:lvl w:ilvl="7" w:tplc="E9C86302">
      <w:start w:val="1"/>
      <w:numFmt w:val="bullet"/>
      <w:lvlText w:val="o"/>
      <w:lvlJc w:val="left"/>
      <w:pPr>
        <w:ind w:left="5760" w:hanging="360"/>
      </w:pPr>
      <w:rPr>
        <w:rFonts w:ascii="Courier New" w:hAnsi="Courier New" w:hint="default"/>
      </w:rPr>
    </w:lvl>
    <w:lvl w:ilvl="8" w:tplc="D61C8AF2">
      <w:start w:val="1"/>
      <w:numFmt w:val="bullet"/>
      <w:lvlText w:val=""/>
      <w:lvlJc w:val="left"/>
      <w:pPr>
        <w:ind w:left="6480" w:hanging="360"/>
      </w:pPr>
      <w:rPr>
        <w:rFonts w:ascii="Wingdings" w:hAnsi="Wingdings" w:hint="default"/>
      </w:rPr>
    </w:lvl>
  </w:abstractNum>
  <w:abstractNum w:abstractNumId="3" w15:restartNumberingAfterBreak="0">
    <w:nsid w:val="3DD37C08"/>
    <w:multiLevelType w:val="multilevel"/>
    <w:tmpl w:val="2A82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72E338"/>
    <w:multiLevelType w:val="hybridMultilevel"/>
    <w:tmpl w:val="57ACF21C"/>
    <w:lvl w:ilvl="0" w:tplc="C1929424">
      <w:start w:val="1"/>
      <w:numFmt w:val="bullet"/>
      <w:lvlText w:val=""/>
      <w:lvlJc w:val="left"/>
      <w:pPr>
        <w:ind w:left="720" w:hanging="360"/>
      </w:pPr>
      <w:rPr>
        <w:rFonts w:ascii="Symbol" w:hAnsi="Symbol" w:hint="default"/>
      </w:rPr>
    </w:lvl>
    <w:lvl w:ilvl="1" w:tplc="9C783A08">
      <w:start w:val="1"/>
      <w:numFmt w:val="bullet"/>
      <w:lvlText w:val="o"/>
      <w:lvlJc w:val="left"/>
      <w:pPr>
        <w:ind w:left="1440" w:hanging="360"/>
      </w:pPr>
      <w:rPr>
        <w:rFonts w:ascii="Courier New" w:hAnsi="Courier New" w:hint="default"/>
      </w:rPr>
    </w:lvl>
    <w:lvl w:ilvl="2" w:tplc="B2CE374E">
      <w:start w:val="1"/>
      <w:numFmt w:val="bullet"/>
      <w:lvlText w:val=""/>
      <w:lvlJc w:val="left"/>
      <w:pPr>
        <w:ind w:left="2160" w:hanging="360"/>
      </w:pPr>
      <w:rPr>
        <w:rFonts w:ascii="Wingdings" w:hAnsi="Wingdings" w:hint="default"/>
      </w:rPr>
    </w:lvl>
    <w:lvl w:ilvl="3" w:tplc="F26E0162">
      <w:start w:val="1"/>
      <w:numFmt w:val="bullet"/>
      <w:lvlText w:val=""/>
      <w:lvlJc w:val="left"/>
      <w:pPr>
        <w:ind w:left="2880" w:hanging="360"/>
      </w:pPr>
      <w:rPr>
        <w:rFonts w:ascii="Symbol" w:hAnsi="Symbol" w:hint="default"/>
      </w:rPr>
    </w:lvl>
    <w:lvl w:ilvl="4" w:tplc="62D4CB5E">
      <w:start w:val="1"/>
      <w:numFmt w:val="bullet"/>
      <w:lvlText w:val="o"/>
      <w:lvlJc w:val="left"/>
      <w:pPr>
        <w:ind w:left="3600" w:hanging="360"/>
      </w:pPr>
      <w:rPr>
        <w:rFonts w:ascii="Courier New" w:hAnsi="Courier New" w:hint="default"/>
      </w:rPr>
    </w:lvl>
    <w:lvl w:ilvl="5" w:tplc="4C6EAE56">
      <w:start w:val="1"/>
      <w:numFmt w:val="bullet"/>
      <w:lvlText w:val=""/>
      <w:lvlJc w:val="left"/>
      <w:pPr>
        <w:ind w:left="4320" w:hanging="360"/>
      </w:pPr>
      <w:rPr>
        <w:rFonts w:ascii="Wingdings" w:hAnsi="Wingdings" w:hint="default"/>
      </w:rPr>
    </w:lvl>
    <w:lvl w:ilvl="6" w:tplc="B198C416">
      <w:start w:val="1"/>
      <w:numFmt w:val="bullet"/>
      <w:lvlText w:val=""/>
      <w:lvlJc w:val="left"/>
      <w:pPr>
        <w:ind w:left="5040" w:hanging="360"/>
      </w:pPr>
      <w:rPr>
        <w:rFonts w:ascii="Symbol" w:hAnsi="Symbol" w:hint="default"/>
      </w:rPr>
    </w:lvl>
    <w:lvl w:ilvl="7" w:tplc="29AAE37C">
      <w:start w:val="1"/>
      <w:numFmt w:val="bullet"/>
      <w:lvlText w:val="o"/>
      <w:lvlJc w:val="left"/>
      <w:pPr>
        <w:ind w:left="5760" w:hanging="360"/>
      </w:pPr>
      <w:rPr>
        <w:rFonts w:ascii="Courier New" w:hAnsi="Courier New" w:hint="default"/>
      </w:rPr>
    </w:lvl>
    <w:lvl w:ilvl="8" w:tplc="C434A008">
      <w:start w:val="1"/>
      <w:numFmt w:val="bullet"/>
      <w:lvlText w:val=""/>
      <w:lvlJc w:val="left"/>
      <w:pPr>
        <w:ind w:left="6480" w:hanging="360"/>
      </w:pPr>
      <w:rPr>
        <w:rFonts w:ascii="Wingdings" w:hAnsi="Wingdings" w:hint="default"/>
      </w:rPr>
    </w:lvl>
  </w:abstractNum>
  <w:abstractNum w:abstractNumId="5" w15:restartNumberingAfterBreak="0">
    <w:nsid w:val="4DCDB0B4"/>
    <w:multiLevelType w:val="hybridMultilevel"/>
    <w:tmpl w:val="95E87A32"/>
    <w:lvl w:ilvl="0" w:tplc="3D405228">
      <w:start w:val="1"/>
      <w:numFmt w:val="bullet"/>
      <w:lvlText w:val=""/>
      <w:lvlJc w:val="left"/>
      <w:pPr>
        <w:ind w:left="720" w:hanging="360"/>
      </w:pPr>
      <w:rPr>
        <w:rFonts w:ascii="Symbol" w:hAnsi="Symbol" w:hint="default"/>
      </w:rPr>
    </w:lvl>
    <w:lvl w:ilvl="1" w:tplc="545E0ACE">
      <w:start w:val="1"/>
      <w:numFmt w:val="bullet"/>
      <w:lvlText w:val="o"/>
      <w:lvlJc w:val="left"/>
      <w:pPr>
        <w:ind w:left="1440" w:hanging="360"/>
      </w:pPr>
      <w:rPr>
        <w:rFonts w:ascii="Courier New" w:hAnsi="Courier New" w:hint="default"/>
      </w:rPr>
    </w:lvl>
    <w:lvl w:ilvl="2" w:tplc="BE74F34C">
      <w:start w:val="1"/>
      <w:numFmt w:val="bullet"/>
      <w:lvlText w:val=""/>
      <w:lvlJc w:val="left"/>
      <w:pPr>
        <w:ind w:left="2160" w:hanging="360"/>
      </w:pPr>
      <w:rPr>
        <w:rFonts w:ascii="Wingdings" w:hAnsi="Wingdings" w:hint="default"/>
      </w:rPr>
    </w:lvl>
    <w:lvl w:ilvl="3" w:tplc="73C4B40A">
      <w:start w:val="1"/>
      <w:numFmt w:val="bullet"/>
      <w:lvlText w:val=""/>
      <w:lvlJc w:val="left"/>
      <w:pPr>
        <w:ind w:left="2880" w:hanging="360"/>
      </w:pPr>
      <w:rPr>
        <w:rFonts w:ascii="Symbol" w:hAnsi="Symbol" w:hint="default"/>
      </w:rPr>
    </w:lvl>
    <w:lvl w:ilvl="4" w:tplc="94CE45A2">
      <w:start w:val="1"/>
      <w:numFmt w:val="bullet"/>
      <w:lvlText w:val="o"/>
      <w:lvlJc w:val="left"/>
      <w:pPr>
        <w:ind w:left="3600" w:hanging="360"/>
      </w:pPr>
      <w:rPr>
        <w:rFonts w:ascii="Courier New" w:hAnsi="Courier New" w:hint="default"/>
      </w:rPr>
    </w:lvl>
    <w:lvl w:ilvl="5" w:tplc="C2C4547E">
      <w:start w:val="1"/>
      <w:numFmt w:val="bullet"/>
      <w:lvlText w:val=""/>
      <w:lvlJc w:val="left"/>
      <w:pPr>
        <w:ind w:left="4320" w:hanging="360"/>
      </w:pPr>
      <w:rPr>
        <w:rFonts w:ascii="Wingdings" w:hAnsi="Wingdings" w:hint="default"/>
      </w:rPr>
    </w:lvl>
    <w:lvl w:ilvl="6" w:tplc="F82AEF72">
      <w:start w:val="1"/>
      <w:numFmt w:val="bullet"/>
      <w:lvlText w:val=""/>
      <w:lvlJc w:val="left"/>
      <w:pPr>
        <w:ind w:left="5040" w:hanging="360"/>
      </w:pPr>
      <w:rPr>
        <w:rFonts w:ascii="Symbol" w:hAnsi="Symbol" w:hint="default"/>
      </w:rPr>
    </w:lvl>
    <w:lvl w:ilvl="7" w:tplc="74542594">
      <w:start w:val="1"/>
      <w:numFmt w:val="bullet"/>
      <w:lvlText w:val="o"/>
      <w:lvlJc w:val="left"/>
      <w:pPr>
        <w:ind w:left="5760" w:hanging="360"/>
      </w:pPr>
      <w:rPr>
        <w:rFonts w:ascii="Courier New" w:hAnsi="Courier New" w:hint="default"/>
      </w:rPr>
    </w:lvl>
    <w:lvl w:ilvl="8" w:tplc="EEE2EA80">
      <w:start w:val="1"/>
      <w:numFmt w:val="bullet"/>
      <w:lvlText w:val=""/>
      <w:lvlJc w:val="left"/>
      <w:pPr>
        <w:ind w:left="6480" w:hanging="360"/>
      </w:pPr>
      <w:rPr>
        <w:rFonts w:ascii="Wingdings" w:hAnsi="Wingdings" w:hint="default"/>
      </w:rPr>
    </w:lvl>
  </w:abstractNum>
  <w:abstractNum w:abstractNumId="6" w15:restartNumberingAfterBreak="0">
    <w:nsid w:val="586D1A0F"/>
    <w:multiLevelType w:val="multilevel"/>
    <w:tmpl w:val="BCAC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FC2D63"/>
    <w:multiLevelType w:val="multilevel"/>
    <w:tmpl w:val="D168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2A5EBC"/>
    <w:multiLevelType w:val="hybridMultilevel"/>
    <w:tmpl w:val="8C9EEC9E"/>
    <w:lvl w:ilvl="0" w:tplc="0FF6CE16">
      <w:start w:val="1"/>
      <w:numFmt w:val="bullet"/>
      <w:lvlText w:val=""/>
      <w:lvlJc w:val="left"/>
      <w:pPr>
        <w:ind w:left="720" w:hanging="360"/>
      </w:pPr>
      <w:rPr>
        <w:rFonts w:ascii="Symbol" w:hAnsi="Symbol" w:hint="default"/>
      </w:rPr>
    </w:lvl>
    <w:lvl w:ilvl="1" w:tplc="AEBAC5A2">
      <w:start w:val="1"/>
      <w:numFmt w:val="bullet"/>
      <w:lvlText w:val="o"/>
      <w:lvlJc w:val="left"/>
      <w:pPr>
        <w:ind w:left="1440" w:hanging="360"/>
      </w:pPr>
      <w:rPr>
        <w:rFonts w:ascii="Courier New" w:hAnsi="Courier New" w:hint="default"/>
      </w:rPr>
    </w:lvl>
    <w:lvl w:ilvl="2" w:tplc="85687FAC">
      <w:start w:val="1"/>
      <w:numFmt w:val="bullet"/>
      <w:lvlText w:val=""/>
      <w:lvlJc w:val="left"/>
      <w:pPr>
        <w:ind w:left="2160" w:hanging="360"/>
      </w:pPr>
      <w:rPr>
        <w:rFonts w:ascii="Wingdings" w:hAnsi="Wingdings" w:hint="default"/>
      </w:rPr>
    </w:lvl>
    <w:lvl w:ilvl="3" w:tplc="6654FC08">
      <w:start w:val="1"/>
      <w:numFmt w:val="bullet"/>
      <w:lvlText w:val=""/>
      <w:lvlJc w:val="left"/>
      <w:pPr>
        <w:ind w:left="2880" w:hanging="360"/>
      </w:pPr>
      <w:rPr>
        <w:rFonts w:ascii="Symbol" w:hAnsi="Symbol" w:hint="default"/>
      </w:rPr>
    </w:lvl>
    <w:lvl w:ilvl="4" w:tplc="793A23A2">
      <w:start w:val="1"/>
      <w:numFmt w:val="bullet"/>
      <w:lvlText w:val="o"/>
      <w:lvlJc w:val="left"/>
      <w:pPr>
        <w:ind w:left="3600" w:hanging="360"/>
      </w:pPr>
      <w:rPr>
        <w:rFonts w:ascii="Courier New" w:hAnsi="Courier New" w:hint="default"/>
      </w:rPr>
    </w:lvl>
    <w:lvl w:ilvl="5" w:tplc="6E52A580">
      <w:start w:val="1"/>
      <w:numFmt w:val="bullet"/>
      <w:lvlText w:val=""/>
      <w:lvlJc w:val="left"/>
      <w:pPr>
        <w:ind w:left="4320" w:hanging="360"/>
      </w:pPr>
      <w:rPr>
        <w:rFonts w:ascii="Wingdings" w:hAnsi="Wingdings" w:hint="default"/>
      </w:rPr>
    </w:lvl>
    <w:lvl w:ilvl="6" w:tplc="B5F0397C">
      <w:start w:val="1"/>
      <w:numFmt w:val="bullet"/>
      <w:lvlText w:val=""/>
      <w:lvlJc w:val="left"/>
      <w:pPr>
        <w:ind w:left="5040" w:hanging="360"/>
      </w:pPr>
      <w:rPr>
        <w:rFonts w:ascii="Symbol" w:hAnsi="Symbol" w:hint="default"/>
      </w:rPr>
    </w:lvl>
    <w:lvl w:ilvl="7" w:tplc="D08AEEEE">
      <w:start w:val="1"/>
      <w:numFmt w:val="bullet"/>
      <w:lvlText w:val="o"/>
      <w:lvlJc w:val="left"/>
      <w:pPr>
        <w:ind w:left="5760" w:hanging="360"/>
      </w:pPr>
      <w:rPr>
        <w:rFonts w:ascii="Courier New" w:hAnsi="Courier New" w:hint="default"/>
      </w:rPr>
    </w:lvl>
    <w:lvl w:ilvl="8" w:tplc="C88C4F46">
      <w:start w:val="1"/>
      <w:numFmt w:val="bullet"/>
      <w:lvlText w:val=""/>
      <w:lvlJc w:val="left"/>
      <w:pPr>
        <w:ind w:left="6480" w:hanging="360"/>
      </w:pPr>
      <w:rPr>
        <w:rFonts w:ascii="Wingdings" w:hAnsi="Wingdings" w:hint="default"/>
      </w:rPr>
    </w:lvl>
  </w:abstractNum>
  <w:abstractNum w:abstractNumId="9" w15:restartNumberingAfterBreak="0">
    <w:nsid w:val="7B886E2B"/>
    <w:multiLevelType w:val="multilevel"/>
    <w:tmpl w:val="4F38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3213DD"/>
    <w:multiLevelType w:val="hybridMultilevel"/>
    <w:tmpl w:val="53266D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9869027">
    <w:abstractNumId w:val="5"/>
  </w:num>
  <w:num w:numId="2" w16cid:durableId="913930874">
    <w:abstractNumId w:val="4"/>
  </w:num>
  <w:num w:numId="3" w16cid:durableId="291637022">
    <w:abstractNumId w:val="2"/>
  </w:num>
  <w:num w:numId="4" w16cid:durableId="1213612464">
    <w:abstractNumId w:val="8"/>
  </w:num>
  <w:num w:numId="5" w16cid:durableId="1528984957">
    <w:abstractNumId w:val="6"/>
  </w:num>
  <w:num w:numId="6" w16cid:durableId="1049719645">
    <w:abstractNumId w:val="0"/>
  </w:num>
  <w:num w:numId="7" w16cid:durableId="1580290276">
    <w:abstractNumId w:val="9"/>
  </w:num>
  <w:num w:numId="8" w16cid:durableId="1676415246">
    <w:abstractNumId w:val="1"/>
  </w:num>
  <w:num w:numId="9" w16cid:durableId="174269664">
    <w:abstractNumId w:val="3"/>
  </w:num>
  <w:num w:numId="10" w16cid:durableId="1712026103">
    <w:abstractNumId w:val="7"/>
  </w:num>
  <w:num w:numId="11" w16cid:durableId="13530711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D3"/>
    <w:rsid w:val="0000159B"/>
    <w:rsid w:val="00010C57"/>
    <w:rsid w:val="00010DC3"/>
    <w:rsid w:val="00014691"/>
    <w:rsid w:val="00055C59"/>
    <w:rsid w:val="000639F2"/>
    <w:rsid w:val="000810D3"/>
    <w:rsid w:val="00085A4F"/>
    <w:rsid w:val="00093563"/>
    <w:rsid w:val="000A1049"/>
    <w:rsid w:val="000B1837"/>
    <w:rsid w:val="000C7AE8"/>
    <w:rsid w:val="000E72FE"/>
    <w:rsid w:val="000E7749"/>
    <w:rsid w:val="00100DD2"/>
    <w:rsid w:val="00113243"/>
    <w:rsid w:val="00114198"/>
    <w:rsid w:val="00134AD3"/>
    <w:rsid w:val="00140D77"/>
    <w:rsid w:val="00150097"/>
    <w:rsid w:val="00153D20"/>
    <w:rsid w:val="0016594E"/>
    <w:rsid w:val="00166320"/>
    <w:rsid w:val="00181D7D"/>
    <w:rsid w:val="00182EF1"/>
    <w:rsid w:val="00186D63"/>
    <w:rsid w:val="0019112B"/>
    <w:rsid w:val="00197F34"/>
    <w:rsid w:val="001B3D55"/>
    <w:rsid w:val="001B493B"/>
    <w:rsid w:val="001C0E65"/>
    <w:rsid w:val="001C204F"/>
    <w:rsid w:val="001D6D12"/>
    <w:rsid w:val="001E66A3"/>
    <w:rsid w:val="001F2D4A"/>
    <w:rsid w:val="0020748F"/>
    <w:rsid w:val="00227AF1"/>
    <w:rsid w:val="002473B2"/>
    <w:rsid w:val="00255CD3"/>
    <w:rsid w:val="002567E5"/>
    <w:rsid w:val="00265A47"/>
    <w:rsid w:val="00266D52"/>
    <w:rsid w:val="0026769A"/>
    <w:rsid w:val="00295C59"/>
    <w:rsid w:val="002A1309"/>
    <w:rsid w:val="002B604E"/>
    <w:rsid w:val="002D1D14"/>
    <w:rsid w:val="002E3D8A"/>
    <w:rsid w:val="002E6ED1"/>
    <w:rsid w:val="002F10A7"/>
    <w:rsid w:val="002F4A92"/>
    <w:rsid w:val="00306089"/>
    <w:rsid w:val="00322D59"/>
    <w:rsid w:val="00322F81"/>
    <w:rsid w:val="003457CD"/>
    <w:rsid w:val="00347BE7"/>
    <w:rsid w:val="003523D9"/>
    <w:rsid w:val="0035736E"/>
    <w:rsid w:val="003712D2"/>
    <w:rsid w:val="00382444"/>
    <w:rsid w:val="00383B9D"/>
    <w:rsid w:val="00385EA7"/>
    <w:rsid w:val="00387F56"/>
    <w:rsid w:val="00390E51"/>
    <w:rsid w:val="0039721F"/>
    <w:rsid w:val="003B6541"/>
    <w:rsid w:val="003C1FCD"/>
    <w:rsid w:val="003C2838"/>
    <w:rsid w:val="003C37AB"/>
    <w:rsid w:val="003C60B2"/>
    <w:rsid w:val="003C6C63"/>
    <w:rsid w:val="003D2270"/>
    <w:rsid w:val="003D2E2A"/>
    <w:rsid w:val="003D7A0B"/>
    <w:rsid w:val="003E0713"/>
    <w:rsid w:val="003E63E7"/>
    <w:rsid w:val="00412759"/>
    <w:rsid w:val="00413980"/>
    <w:rsid w:val="0042329D"/>
    <w:rsid w:val="004351EE"/>
    <w:rsid w:val="004407AB"/>
    <w:rsid w:val="004451FC"/>
    <w:rsid w:val="00461879"/>
    <w:rsid w:val="00470297"/>
    <w:rsid w:val="00473F11"/>
    <w:rsid w:val="0048117E"/>
    <w:rsid w:val="004939B6"/>
    <w:rsid w:val="004A3E89"/>
    <w:rsid w:val="004D3E99"/>
    <w:rsid w:val="004D4033"/>
    <w:rsid w:val="004D79DA"/>
    <w:rsid w:val="004E09EC"/>
    <w:rsid w:val="004E592B"/>
    <w:rsid w:val="004F5BE9"/>
    <w:rsid w:val="0054078D"/>
    <w:rsid w:val="00547A16"/>
    <w:rsid w:val="00553C77"/>
    <w:rsid w:val="005878B8"/>
    <w:rsid w:val="005950B8"/>
    <w:rsid w:val="00597BEE"/>
    <w:rsid w:val="005A272C"/>
    <w:rsid w:val="005D17CD"/>
    <w:rsid w:val="005D1A83"/>
    <w:rsid w:val="005E1FF8"/>
    <w:rsid w:val="005E53CC"/>
    <w:rsid w:val="00602F58"/>
    <w:rsid w:val="0061012C"/>
    <w:rsid w:val="00612E95"/>
    <w:rsid w:val="0061593A"/>
    <w:rsid w:val="0062341D"/>
    <w:rsid w:val="00625828"/>
    <w:rsid w:val="0063034E"/>
    <w:rsid w:val="00662D4D"/>
    <w:rsid w:val="00681DA9"/>
    <w:rsid w:val="0068602C"/>
    <w:rsid w:val="0069013C"/>
    <w:rsid w:val="00693BA5"/>
    <w:rsid w:val="006949A5"/>
    <w:rsid w:val="006A6E20"/>
    <w:rsid w:val="006A7AE6"/>
    <w:rsid w:val="006B40EF"/>
    <w:rsid w:val="006B53A8"/>
    <w:rsid w:val="006F1F7E"/>
    <w:rsid w:val="006F5A35"/>
    <w:rsid w:val="00701B5F"/>
    <w:rsid w:val="007106A1"/>
    <w:rsid w:val="00715FC9"/>
    <w:rsid w:val="00716F0F"/>
    <w:rsid w:val="007226DA"/>
    <w:rsid w:val="00740196"/>
    <w:rsid w:val="00741677"/>
    <w:rsid w:val="00760AE7"/>
    <w:rsid w:val="00793EB2"/>
    <w:rsid w:val="007A535F"/>
    <w:rsid w:val="007A6D78"/>
    <w:rsid w:val="007B25F2"/>
    <w:rsid w:val="007E60DA"/>
    <w:rsid w:val="007E66B0"/>
    <w:rsid w:val="007F4EA3"/>
    <w:rsid w:val="008239A5"/>
    <w:rsid w:val="00824DE0"/>
    <w:rsid w:val="00831B53"/>
    <w:rsid w:val="00833B8F"/>
    <w:rsid w:val="00855434"/>
    <w:rsid w:val="0086198C"/>
    <w:rsid w:val="0087084B"/>
    <w:rsid w:val="00881501"/>
    <w:rsid w:val="00895130"/>
    <w:rsid w:val="008A2258"/>
    <w:rsid w:val="008B20A2"/>
    <w:rsid w:val="008B64EF"/>
    <w:rsid w:val="008B6762"/>
    <w:rsid w:val="008B6835"/>
    <w:rsid w:val="008D04EF"/>
    <w:rsid w:val="008D3A1A"/>
    <w:rsid w:val="008E2158"/>
    <w:rsid w:val="008E781F"/>
    <w:rsid w:val="00901AA5"/>
    <w:rsid w:val="00903EC0"/>
    <w:rsid w:val="009046D8"/>
    <w:rsid w:val="00907C3E"/>
    <w:rsid w:val="009109F9"/>
    <w:rsid w:val="0092354F"/>
    <w:rsid w:val="00934797"/>
    <w:rsid w:val="00957CA6"/>
    <w:rsid w:val="00961638"/>
    <w:rsid w:val="00966CD0"/>
    <w:rsid w:val="0097703B"/>
    <w:rsid w:val="00987DBE"/>
    <w:rsid w:val="00992F9D"/>
    <w:rsid w:val="009B403E"/>
    <w:rsid w:val="009D0D0A"/>
    <w:rsid w:val="009D6362"/>
    <w:rsid w:val="009E0A54"/>
    <w:rsid w:val="009E71C1"/>
    <w:rsid w:val="009F580F"/>
    <w:rsid w:val="009F70A1"/>
    <w:rsid w:val="00A00B82"/>
    <w:rsid w:val="00A11270"/>
    <w:rsid w:val="00A16EF9"/>
    <w:rsid w:val="00A17DD8"/>
    <w:rsid w:val="00A252AE"/>
    <w:rsid w:val="00A41A1F"/>
    <w:rsid w:val="00A47D7E"/>
    <w:rsid w:val="00A73921"/>
    <w:rsid w:val="00A74966"/>
    <w:rsid w:val="00A76CBC"/>
    <w:rsid w:val="00A92B1D"/>
    <w:rsid w:val="00A97627"/>
    <w:rsid w:val="00AB15FB"/>
    <w:rsid w:val="00AC0A17"/>
    <w:rsid w:val="00AC78B7"/>
    <w:rsid w:val="00AD309B"/>
    <w:rsid w:val="00AD6DE4"/>
    <w:rsid w:val="00AE44C7"/>
    <w:rsid w:val="00AE4682"/>
    <w:rsid w:val="00B0240F"/>
    <w:rsid w:val="00B02E82"/>
    <w:rsid w:val="00B07EF2"/>
    <w:rsid w:val="00B15D15"/>
    <w:rsid w:val="00B17AAC"/>
    <w:rsid w:val="00B53AFC"/>
    <w:rsid w:val="00B642F7"/>
    <w:rsid w:val="00B64E96"/>
    <w:rsid w:val="00B6545F"/>
    <w:rsid w:val="00B66FC6"/>
    <w:rsid w:val="00B7299B"/>
    <w:rsid w:val="00B83141"/>
    <w:rsid w:val="00BA00CF"/>
    <w:rsid w:val="00BC263C"/>
    <w:rsid w:val="00BC2BAD"/>
    <w:rsid w:val="00BC5370"/>
    <w:rsid w:val="00BD176C"/>
    <w:rsid w:val="00BE0665"/>
    <w:rsid w:val="00BE179C"/>
    <w:rsid w:val="00BE7898"/>
    <w:rsid w:val="00C109B4"/>
    <w:rsid w:val="00C10DA4"/>
    <w:rsid w:val="00C126AE"/>
    <w:rsid w:val="00C20A9C"/>
    <w:rsid w:val="00C225DC"/>
    <w:rsid w:val="00C25049"/>
    <w:rsid w:val="00C42159"/>
    <w:rsid w:val="00C42C0D"/>
    <w:rsid w:val="00C4606D"/>
    <w:rsid w:val="00C5064F"/>
    <w:rsid w:val="00C56E91"/>
    <w:rsid w:val="00C60088"/>
    <w:rsid w:val="00C8116B"/>
    <w:rsid w:val="00C81823"/>
    <w:rsid w:val="00CB04CA"/>
    <w:rsid w:val="00CB0A45"/>
    <w:rsid w:val="00CB1F2B"/>
    <w:rsid w:val="00CB283F"/>
    <w:rsid w:val="00CC2E2D"/>
    <w:rsid w:val="00CD4B94"/>
    <w:rsid w:val="00CE38B9"/>
    <w:rsid w:val="00CF0023"/>
    <w:rsid w:val="00CF1F6F"/>
    <w:rsid w:val="00D07C70"/>
    <w:rsid w:val="00D135CF"/>
    <w:rsid w:val="00D20AC6"/>
    <w:rsid w:val="00D20B76"/>
    <w:rsid w:val="00D239FA"/>
    <w:rsid w:val="00D278BF"/>
    <w:rsid w:val="00D323B8"/>
    <w:rsid w:val="00D43357"/>
    <w:rsid w:val="00D47134"/>
    <w:rsid w:val="00D539C7"/>
    <w:rsid w:val="00D55430"/>
    <w:rsid w:val="00D56267"/>
    <w:rsid w:val="00D62244"/>
    <w:rsid w:val="00D62818"/>
    <w:rsid w:val="00D828BF"/>
    <w:rsid w:val="00D86256"/>
    <w:rsid w:val="00D917F9"/>
    <w:rsid w:val="00DC1874"/>
    <w:rsid w:val="00DC6BDC"/>
    <w:rsid w:val="00DE6FA1"/>
    <w:rsid w:val="00DF1FE3"/>
    <w:rsid w:val="00DF6597"/>
    <w:rsid w:val="00E10CF7"/>
    <w:rsid w:val="00E1416C"/>
    <w:rsid w:val="00E200D5"/>
    <w:rsid w:val="00E22DC9"/>
    <w:rsid w:val="00E32C62"/>
    <w:rsid w:val="00E34DDF"/>
    <w:rsid w:val="00E62852"/>
    <w:rsid w:val="00EA352B"/>
    <w:rsid w:val="00EA6760"/>
    <w:rsid w:val="00EB72E3"/>
    <w:rsid w:val="00EB7791"/>
    <w:rsid w:val="00ED00DC"/>
    <w:rsid w:val="00ED21C3"/>
    <w:rsid w:val="00ED399D"/>
    <w:rsid w:val="00ED5C88"/>
    <w:rsid w:val="00EE15EB"/>
    <w:rsid w:val="00EF0FE7"/>
    <w:rsid w:val="00F1444F"/>
    <w:rsid w:val="00F15B37"/>
    <w:rsid w:val="00F34CA9"/>
    <w:rsid w:val="00F36AF4"/>
    <w:rsid w:val="00F66AD8"/>
    <w:rsid w:val="00F7122D"/>
    <w:rsid w:val="00F845B0"/>
    <w:rsid w:val="00F92D1A"/>
    <w:rsid w:val="00F93604"/>
    <w:rsid w:val="00F96BE2"/>
    <w:rsid w:val="00F97BAB"/>
    <w:rsid w:val="00FA5914"/>
    <w:rsid w:val="00FB54D5"/>
    <w:rsid w:val="00FC1251"/>
    <w:rsid w:val="00FC5442"/>
    <w:rsid w:val="00FE313A"/>
    <w:rsid w:val="00FF18C8"/>
    <w:rsid w:val="00FF47F1"/>
    <w:rsid w:val="00FF6DB8"/>
    <w:rsid w:val="012B3F7F"/>
    <w:rsid w:val="0151A5AC"/>
    <w:rsid w:val="01ADE365"/>
    <w:rsid w:val="01B7F1D6"/>
    <w:rsid w:val="01EB467E"/>
    <w:rsid w:val="01EF4DCF"/>
    <w:rsid w:val="0210A142"/>
    <w:rsid w:val="02EC6A56"/>
    <w:rsid w:val="03240A61"/>
    <w:rsid w:val="036428D9"/>
    <w:rsid w:val="038357B1"/>
    <w:rsid w:val="03C2E0C8"/>
    <w:rsid w:val="04D323E6"/>
    <w:rsid w:val="0539E4C9"/>
    <w:rsid w:val="056E06B5"/>
    <w:rsid w:val="063D879A"/>
    <w:rsid w:val="069CF283"/>
    <w:rsid w:val="06C925A7"/>
    <w:rsid w:val="06D0B29D"/>
    <w:rsid w:val="0729B24C"/>
    <w:rsid w:val="078A32B9"/>
    <w:rsid w:val="07B3AB20"/>
    <w:rsid w:val="07D10E9C"/>
    <w:rsid w:val="07E947AE"/>
    <w:rsid w:val="0803C495"/>
    <w:rsid w:val="0837D1B2"/>
    <w:rsid w:val="08BCAA95"/>
    <w:rsid w:val="09215A12"/>
    <w:rsid w:val="0B19F95E"/>
    <w:rsid w:val="0C449D54"/>
    <w:rsid w:val="0C6EA66B"/>
    <w:rsid w:val="0C9F214D"/>
    <w:rsid w:val="0CBDEB48"/>
    <w:rsid w:val="0D293809"/>
    <w:rsid w:val="0D6DD8B0"/>
    <w:rsid w:val="0D8A1EAF"/>
    <w:rsid w:val="0DAFCF5F"/>
    <w:rsid w:val="0EBE0EAC"/>
    <w:rsid w:val="0ED7E519"/>
    <w:rsid w:val="0FF818F1"/>
    <w:rsid w:val="1003117D"/>
    <w:rsid w:val="1015F868"/>
    <w:rsid w:val="10322B44"/>
    <w:rsid w:val="10D0F6F5"/>
    <w:rsid w:val="116321F8"/>
    <w:rsid w:val="1227867F"/>
    <w:rsid w:val="137A6450"/>
    <w:rsid w:val="13AD3399"/>
    <w:rsid w:val="1450F21F"/>
    <w:rsid w:val="14752399"/>
    <w:rsid w:val="153F47DB"/>
    <w:rsid w:val="15709C3F"/>
    <w:rsid w:val="15736D74"/>
    <w:rsid w:val="15E81EE6"/>
    <w:rsid w:val="161851ED"/>
    <w:rsid w:val="1625B10C"/>
    <w:rsid w:val="16B0CCB7"/>
    <w:rsid w:val="172AB649"/>
    <w:rsid w:val="17FDA902"/>
    <w:rsid w:val="181055B1"/>
    <w:rsid w:val="1826311B"/>
    <w:rsid w:val="18328027"/>
    <w:rsid w:val="188F6042"/>
    <w:rsid w:val="1944368C"/>
    <w:rsid w:val="1944ABB8"/>
    <w:rsid w:val="1A108152"/>
    <w:rsid w:val="1B2841A5"/>
    <w:rsid w:val="1B65662A"/>
    <w:rsid w:val="1B792C95"/>
    <w:rsid w:val="1BFE3C69"/>
    <w:rsid w:val="1C35F5EB"/>
    <w:rsid w:val="1D5C9D64"/>
    <w:rsid w:val="1E141731"/>
    <w:rsid w:val="1E5A7D23"/>
    <w:rsid w:val="1E8D31BF"/>
    <w:rsid w:val="1ED31046"/>
    <w:rsid w:val="1F40CB9C"/>
    <w:rsid w:val="1F43F409"/>
    <w:rsid w:val="2092C857"/>
    <w:rsid w:val="20ED5B73"/>
    <w:rsid w:val="214C5B48"/>
    <w:rsid w:val="218A6E0E"/>
    <w:rsid w:val="21A4055E"/>
    <w:rsid w:val="21A58BF0"/>
    <w:rsid w:val="22EA27B3"/>
    <w:rsid w:val="23606DEB"/>
    <w:rsid w:val="236107D5"/>
    <w:rsid w:val="23C3AD79"/>
    <w:rsid w:val="23E0E42E"/>
    <w:rsid w:val="25ADEF82"/>
    <w:rsid w:val="2674080A"/>
    <w:rsid w:val="271261BC"/>
    <w:rsid w:val="27B200DA"/>
    <w:rsid w:val="27CFBD7B"/>
    <w:rsid w:val="27F060FE"/>
    <w:rsid w:val="28220FA5"/>
    <w:rsid w:val="286D6E2D"/>
    <w:rsid w:val="28DE3C02"/>
    <w:rsid w:val="2903F9A1"/>
    <w:rsid w:val="2952127C"/>
    <w:rsid w:val="295F8ADD"/>
    <w:rsid w:val="2979881C"/>
    <w:rsid w:val="29C1F872"/>
    <w:rsid w:val="2A139EB6"/>
    <w:rsid w:val="2A1ECEDC"/>
    <w:rsid w:val="2A219FFD"/>
    <w:rsid w:val="2A30DE5B"/>
    <w:rsid w:val="2AF5A0D7"/>
    <w:rsid w:val="2B1999B9"/>
    <w:rsid w:val="2B60E15A"/>
    <w:rsid w:val="2BE7917D"/>
    <w:rsid w:val="2BF8C07B"/>
    <w:rsid w:val="2CCD9F2F"/>
    <w:rsid w:val="2DAE87EF"/>
    <w:rsid w:val="2E3A9B5D"/>
    <w:rsid w:val="2E6EDAAA"/>
    <w:rsid w:val="2EFB4A3E"/>
    <w:rsid w:val="2F19843D"/>
    <w:rsid w:val="3072453C"/>
    <w:rsid w:val="309F6577"/>
    <w:rsid w:val="30F9B0DF"/>
    <w:rsid w:val="3121C7FE"/>
    <w:rsid w:val="322AAFC7"/>
    <w:rsid w:val="3281C802"/>
    <w:rsid w:val="331CDB0C"/>
    <w:rsid w:val="333301B9"/>
    <w:rsid w:val="338C20ED"/>
    <w:rsid w:val="33B9E6A9"/>
    <w:rsid w:val="33CE259E"/>
    <w:rsid w:val="343754AC"/>
    <w:rsid w:val="353439F3"/>
    <w:rsid w:val="3560BE40"/>
    <w:rsid w:val="35A16AC3"/>
    <w:rsid w:val="35AA655D"/>
    <w:rsid w:val="365A5628"/>
    <w:rsid w:val="36669555"/>
    <w:rsid w:val="373204E4"/>
    <w:rsid w:val="376E40B9"/>
    <w:rsid w:val="377FD07F"/>
    <w:rsid w:val="37CC4ED6"/>
    <w:rsid w:val="389D6771"/>
    <w:rsid w:val="38E754B7"/>
    <w:rsid w:val="390E9741"/>
    <w:rsid w:val="393E547E"/>
    <w:rsid w:val="3998897C"/>
    <w:rsid w:val="39EF7D32"/>
    <w:rsid w:val="3BB45125"/>
    <w:rsid w:val="3BFA3B92"/>
    <w:rsid w:val="3C2C5F9B"/>
    <w:rsid w:val="3C702BB9"/>
    <w:rsid w:val="3C8951FD"/>
    <w:rsid w:val="3DE28897"/>
    <w:rsid w:val="3DF06E6B"/>
    <w:rsid w:val="3E3D0E64"/>
    <w:rsid w:val="3FAAE9B0"/>
    <w:rsid w:val="404E3051"/>
    <w:rsid w:val="405CB5D6"/>
    <w:rsid w:val="40786B4B"/>
    <w:rsid w:val="40A886CC"/>
    <w:rsid w:val="40B33DAE"/>
    <w:rsid w:val="40D08997"/>
    <w:rsid w:val="40DFA7B0"/>
    <w:rsid w:val="417BADC0"/>
    <w:rsid w:val="428359A3"/>
    <w:rsid w:val="4318A691"/>
    <w:rsid w:val="43742CC9"/>
    <w:rsid w:val="43A4F1BD"/>
    <w:rsid w:val="4404116A"/>
    <w:rsid w:val="44FE1092"/>
    <w:rsid w:val="4565034C"/>
    <w:rsid w:val="47BEB102"/>
    <w:rsid w:val="47F867A6"/>
    <w:rsid w:val="48730735"/>
    <w:rsid w:val="48A1E718"/>
    <w:rsid w:val="493E958E"/>
    <w:rsid w:val="494EC1B5"/>
    <w:rsid w:val="499B034F"/>
    <w:rsid w:val="49CF6E28"/>
    <w:rsid w:val="4A38EE0A"/>
    <w:rsid w:val="4A5A7D7A"/>
    <w:rsid w:val="4A8EDC8C"/>
    <w:rsid w:val="4AF39D9B"/>
    <w:rsid w:val="4B401FE9"/>
    <w:rsid w:val="4BB235E2"/>
    <w:rsid w:val="4BEBF450"/>
    <w:rsid w:val="4BF5B273"/>
    <w:rsid w:val="4C65359A"/>
    <w:rsid w:val="4CDA05C0"/>
    <w:rsid w:val="4CE34A1D"/>
    <w:rsid w:val="4E124C6E"/>
    <w:rsid w:val="4EB158FD"/>
    <w:rsid w:val="4EF79675"/>
    <w:rsid w:val="4F228B1E"/>
    <w:rsid w:val="4F272E5A"/>
    <w:rsid w:val="4FF9EACD"/>
    <w:rsid w:val="505EA760"/>
    <w:rsid w:val="509DB7F5"/>
    <w:rsid w:val="50B700D7"/>
    <w:rsid w:val="51B794A3"/>
    <w:rsid w:val="5218440B"/>
    <w:rsid w:val="52D96303"/>
    <w:rsid w:val="52ECDA09"/>
    <w:rsid w:val="52FB934B"/>
    <w:rsid w:val="55523B63"/>
    <w:rsid w:val="5590A090"/>
    <w:rsid w:val="5612D1F7"/>
    <w:rsid w:val="565A6D51"/>
    <w:rsid w:val="56C35ADB"/>
    <w:rsid w:val="5846349D"/>
    <w:rsid w:val="584C19FF"/>
    <w:rsid w:val="587CF4B3"/>
    <w:rsid w:val="59679939"/>
    <w:rsid w:val="597A6D47"/>
    <w:rsid w:val="59C91DEA"/>
    <w:rsid w:val="5AF13960"/>
    <w:rsid w:val="5B0AED7F"/>
    <w:rsid w:val="5B946A4D"/>
    <w:rsid w:val="5BD19189"/>
    <w:rsid w:val="5C342BD7"/>
    <w:rsid w:val="5C547C85"/>
    <w:rsid w:val="5C711D3A"/>
    <w:rsid w:val="5CC566AC"/>
    <w:rsid w:val="5D442E90"/>
    <w:rsid w:val="5D557A7B"/>
    <w:rsid w:val="5D9C1ECE"/>
    <w:rsid w:val="5F78A199"/>
    <w:rsid w:val="5FC74E85"/>
    <w:rsid w:val="60362579"/>
    <w:rsid w:val="60A1A74B"/>
    <w:rsid w:val="60E18D9B"/>
    <w:rsid w:val="616B6079"/>
    <w:rsid w:val="61979140"/>
    <w:rsid w:val="621804BB"/>
    <w:rsid w:val="62FB3B48"/>
    <w:rsid w:val="62FD234D"/>
    <w:rsid w:val="639FEF4B"/>
    <w:rsid w:val="645CB4D0"/>
    <w:rsid w:val="648871D3"/>
    <w:rsid w:val="651DEAEB"/>
    <w:rsid w:val="653E313A"/>
    <w:rsid w:val="65598FEF"/>
    <w:rsid w:val="65BE9C8B"/>
    <w:rsid w:val="66599C8A"/>
    <w:rsid w:val="66846CA7"/>
    <w:rsid w:val="6796EAAC"/>
    <w:rsid w:val="67BA4D84"/>
    <w:rsid w:val="681905CB"/>
    <w:rsid w:val="6829C734"/>
    <w:rsid w:val="687BA7BA"/>
    <w:rsid w:val="6899FDF7"/>
    <w:rsid w:val="68EB9CE3"/>
    <w:rsid w:val="6A874808"/>
    <w:rsid w:val="6A9FE8FC"/>
    <w:rsid w:val="6B4A60B6"/>
    <w:rsid w:val="6CBB2F74"/>
    <w:rsid w:val="6CC807DA"/>
    <w:rsid w:val="6D4E075A"/>
    <w:rsid w:val="6D531887"/>
    <w:rsid w:val="6DB175CF"/>
    <w:rsid w:val="6DFE354E"/>
    <w:rsid w:val="6E58539D"/>
    <w:rsid w:val="6E61BD7C"/>
    <w:rsid w:val="6F229107"/>
    <w:rsid w:val="6F3CE916"/>
    <w:rsid w:val="6FE6C6DE"/>
    <w:rsid w:val="705F0A2E"/>
    <w:rsid w:val="709926E3"/>
    <w:rsid w:val="70CC2CD6"/>
    <w:rsid w:val="711A27FF"/>
    <w:rsid w:val="71D2B687"/>
    <w:rsid w:val="723F2BA1"/>
    <w:rsid w:val="7247D076"/>
    <w:rsid w:val="72C6FC2C"/>
    <w:rsid w:val="72C8EEC6"/>
    <w:rsid w:val="72FB94DD"/>
    <w:rsid w:val="7336879C"/>
    <w:rsid w:val="7430C6F7"/>
    <w:rsid w:val="7474BEAB"/>
    <w:rsid w:val="74C28980"/>
    <w:rsid w:val="758143D6"/>
    <w:rsid w:val="759B60CA"/>
    <w:rsid w:val="75E78712"/>
    <w:rsid w:val="762888C2"/>
    <w:rsid w:val="76A31800"/>
    <w:rsid w:val="76BDDAB7"/>
    <w:rsid w:val="77520D5B"/>
    <w:rsid w:val="77563940"/>
    <w:rsid w:val="77A9EC62"/>
    <w:rsid w:val="7C6D1D37"/>
    <w:rsid w:val="7C900348"/>
    <w:rsid w:val="7C96A7CB"/>
    <w:rsid w:val="7CA2184C"/>
    <w:rsid w:val="7CA61365"/>
    <w:rsid w:val="7CD46ECC"/>
    <w:rsid w:val="7D060DB9"/>
    <w:rsid w:val="7D100A93"/>
    <w:rsid w:val="7D3D1ADE"/>
    <w:rsid w:val="7D70FC1E"/>
    <w:rsid w:val="7DB3B5AA"/>
    <w:rsid w:val="7E00F28E"/>
    <w:rsid w:val="7E1A0214"/>
    <w:rsid w:val="7E2BF234"/>
    <w:rsid w:val="7E930E5B"/>
    <w:rsid w:val="7ED286B0"/>
    <w:rsid w:val="7F26DADC"/>
    <w:rsid w:val="7F2CFC4D"/>
    <w:rsid w:val="7F6EECDE"/>
    <w:rsid w:val="7FD14746"/>
    <w:rsid w:val="7FFFB8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66F94"/>
  <w15:chartTrackingRefBased/>
  <w15:docId w15:val="{9346913D-E5EA-4CE6-AD33-3E78D594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5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5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5C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5C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5C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5C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5C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5C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5C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5C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5C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5C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5C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5C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5C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5C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5C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5CD3"/>
    <w:rPr>
      <w:rFonts w:eastAsiaTheme="majorEastAsia" w:cstheme="majorBidi"/>
      <w:color w:val="272727" w:themeColor="text1" w:themeTint="D8"/>
    </w:rPr>
  </w:style>
  <w:style w:type="paragraph" w:styleId="Titel">
    <w:name w:val="Title"/>
    <w:basedOn w:val="Standaard"/>
    <w:next w:val="Standaard"/>
    <w:link w:val="TitelChar"/>
    <w:uiPriority w:val="10"/>
    <w:qFormat/>
    <w:rsid w:val="00255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5C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5C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5C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5C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5CD3"/>
    <w:rPr>
      <w:i/>
      <w:iCs/>
      <w:color w:val="404040" w:themeColor="text1" w:themeTint="BF"/>
    </w:rPr>
  </w:style>
  <w:style w:type="paragraph" w:styleId="Lijstalinea">
    <w:name w:val="List Paragraph"/>
    <w:basedOn w:val="Standaard"/>
    <w:uiPriority w:val="34"/>
    <w:qFormat/>
    <w:rsid w:val="00255CD3"/>
    <w:pPr>
      <w:ind w:left="720"/>
      <w:contextualSpacing/>
    </w:pPr>
  </w:style>
  <w:style w:type="character" w:styleId="Intensievebenadrukking">
    <w:name w:val="Intense Emphasis"/>
    <w:basedOn w:val="Standaardalinea-lettertype"/>
    <w:uiPriority w:val="21"/>
    <w:qFormat/>
    <w:rsid w:val="00255CD3"/>
    <w:rPr>
      <w:i/>
      <w:iCs/>
      <w:color w:val="0F4761" w:themeColor="accent1" w:themeShade="BF"/>
    </w:rPr>
  </w:style>
  <w:style w:type="paragraph" w:styleId="Duidelijkcitaat">
    <w:name w:val="Intense Quote"/>
    <w:basedOn w:val="Standaard"/>
    <w:next w:val="Standaard"/>
    <w:link w:val="DuidelijkcitaatChar"/>
    <w:uiPriority w:val="30"/>
    <w:qFormat/>
    <w:rsid w:val="00255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5CD3"/>
    <w:rPr>
      <w:i/>
      <w:iCs/>
      <w:color w:val="0F4761" w:themeColor="accent1" w:themeShade="BF"/>
    </w:rPr>
  </w:style>
  <w:style w:type="character" w:styleId="Intensieveverwijzing">
    <w:name w:val="Intense Reference"/>
    <w:basedOn w:val="Standaardalinea-lettertype"/>
    <w:uiPriority w:val="32"/>
    <w:qFormat/>
    <w:rsid w:val="00255CD3"/>
    <w:rPr>
      <w:b/>
      <w:bCs/>
      <w:smallCaps/>
      <w:color w:val="0F4761" w:themeColor="accent1" w:themeShade="BF"/>
      <w:spacing w:val="5"/>
    </w:rPr>
  </w:style>
  <w:style w:type="character" w:styleId="Tekstvantijdelijkeaanduiding">
    <w:name w:val="Placeholder Text"/>
    <w:basedOn w:val="Standaardalinea-lettertype"/>
    <w:uiPriority w:val="99"/>
    <w:semiHidden/>
    <w:rsid w:val="00255CD3"/>
    <w:rPr>
      <w:color w:val="666666"/>
    </w:rPr>
  </w:style>
  <w:style w:type="paragraph" w:styleId="Koptekst">
    <w:name w:val="header"/>
    <w:basedOn w:val="Standaard"/>
    <w:link w:val="KoptekstChar"/>
    <w:uiPriority w:val="99"/>
    <w:unhideWhenUsed/>
    <w:rsid w:val="003712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12D2"/>
  </w:style>
  <w:style w:type="paragraph" w:styleId="Voettekst">
    <w:name w:val="footer"/>
    <w:basedOn w:val="Standaard"/>
    <w:link w:val="VoettekstChar"/>
    <w:uiPriority w:val="99"/>
    <w:unhideWhenUsed/>
    <w:rsid w:val="003712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12D2"/>
  </w:style>
  <w:style w:type="character" w:styleId="Verwijzingopmerking">
    <w:name w:val="annotation reference"/>
    <w:basedOn w:val="Standaardalinea-lettertype"/>
    <w:uiPriority w:val="99"/>
    <w:semiHidden/>
    <w:unhideWhenUsed/>
    <w:rsid w:val="00413980"/>
    <w:rPr>
      <w:sz w:val="16"/>
      <w:szCs w:val="16"/>
    </w:rPr>
  </w:style>
  <w:style w:type="paragraph" w:styleId="Tekstopmerking">
    <w:name w:val="annotation text"/>
    <w:basedOn w:val="Standaard"/>
    <w:link w:val="TekstopmerkingChar"/>
    <w:uiPriority w:val="99"/>
    <w:unhideWhenUsed/>
    <w:rsid w:val="00413980"/>
    <w:pPr>
      <w:spacing w:line="240" w:lineRule="auto"/>
    </w:pPr>
    <w:rPr>
      <w:sz w:val="20"/>
      <w:szCs w:val="20"/>
    </w:rPr>
  </w:style>
  <w:style w:type="character" w:customStyle="1" w:styleId="TekstopmerkingChar">
    <w:name w:val="Tekst opmerking Char"/>
    <w:basedOn w:val="Standaardalinea-lettertype"/>
    <w:link w:val="Tekstopmerking"/>
    <w:uiPriority w:val="99"/>
    <w:rsid w:val="00413980"/>
    <w:rPr>
      <w:sz w:val="20"/>
      <w:szCs w:val="20"/>
    </w:rPr>
  </w:style>
  <w:style w:type="paragraph" w:styleId="Onderwerpvanopmerking">
    <w:name w:val="annotation subject"/>
    <w:basedOn w:val="Tekstopmerking"/>
    <w:next w:val="Tekstopmerking"/>
    <w:link w:val="OnderwerpvanopmerkingChar"/>
    <w:uiPriority w:val="99"/>
    <w:semiHidden/>
    <w:unhideWhenUsed/>
    <w:rsid w:val="00413980"/>
    <w:rPr>
      <w:b/>
      <w:bCs/>
    </w:rPr>
  </w:style>
  <w:style w:type="character" w:customStyle="1" w:styleId="OnderwerpvanopmerkingChar">
    <w:name w:val="Onderwerp van opmerking Char"/>
    <w:basedOn w:val="TekstopmerkingChar"/>
    <w:link w:val="Onderwerpvanopmerking"/>
    <w:uiPriority w:val="99"/>
    <w:semiHidden/>
    <w:rsid w:val="00413980"/>
    <w:rPr>
      <w:b/>
      <w:bCs/>
      <w:sz w:val="20"/>
      <w:szCs w:val="20"/>
    </w:rPr>
  </w:style>
  <w:style w:type="paragraph" w:styleId="Revisie">
    <w:name w:val="Revision"/>
    <w:hidden/>
    <w:uiPriority w:val="99"/>
    <w:semiHidden/>
    <w:rsid w:val="00413980"/>
    <w:pPr>
      <w:spacing w:after="0" w:line="240" w:lineRule="auto"/>
    </w:pPr>
  </w:style>
  <w:style w:type="paragraph" w:customStyle="1" w:styleId="BasistekstvetTKIBouwenTechniek">
    <w:name w:val="Basistekst vet TKI Bouw en Techniek"/>
    <w:basedOn w:val="Standaard"/>
    <w:next w:val="Standaard"/>
    <w:uiPriority w:val="2"/>
    <w:qFormat/>
    <w:rsid w:val="00134AD3"/>
    <w:pPr>
      <w:spacing w:after="0" w:line="260" w:lineRule="atLeast"/>
    </w:pPr>
    <w:rPr>
      <w:rFonts w:ascii="Verdana" w:eastAsia="Times New Roman" w:hAnsi="Verdana" w:cs="Maiandra GD"/>
      <w:b/>
      <w:bCs/>
      <w:kern w:val="0"/>
      <w:sz w:val="18"/>
      <w:szCs w:val="18"/>
      <w:lang w:eastAsia="nl-NL"/>
      <w14:ligatures w14:val="none"/>
    </w:rPr>
  </w:style>
  <w:style w:type="paragraph" w:customStyle="1" w:styleId="BasistekstTKIBouwenTechniek">
    <w:name w:val="Basistekst TKI Bouw en Techniek"/>
    <w:basedOn w:val="Standaard"/>
    <w:qFormat/>
    <w:rsid w:val="00153D20"/>
    <w:pPr>
      <w:spacing w:after="0" w:line="260" w:lineRule="atLeast"/>
    </w:pPr>
    <w:rPr>
      <w:rFonts w:ascii="Verdana" w:eastAsia="Times New Roman" w:hAnsi="Verdana" w:cs="Maiandra GD"/>
      <w:kern w:val="0"/>
      <w:sz w:val="18"/>
      <w:szCs w:val="18"/>
      <w:lang w:eastAsia="nl-NL"/>
      <w14:ligatures w14:val="none"/>
    </w:rPr>
  </w:style>
  <w:style w:type="paragraph" w:styleId="Normaalweb">
    <w:name w:val="Normal (Web)"/>
    <w:basedOn w:val="Standaard"/>
    <w:uiPriority w:val="99"/>
    <w:semiHidden/>
    <w:unhideWhenUsed/>
    <w:rsid w:val="001C204F"/>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customStyle="1" w:styleId="DocumentnaamTKIBouwenTechniek">
    <w:name w:val="Documentnaam TKI Bouw en Techniek"/>
    <w:basedOn w:val="Standaard"/>
    <w:next w:val="BasistekstTKIBouwenTechniek"/>
    <w:uiPriority w:val="51"/>
    <w:rsid w:val="00907C3E"/>
    <w:pPr>
      <w:spacing w:after="0" w:line="520" w:lineRule="exact"/>
    </w:pPr>
    <w:rPr>
      <w:rFonts w:ascii="Verdana" w:eastAsia="Times New Roman" w:hAnsi="Verdana" w:cs="Maiandra GD"/>
      <w:b/>
      <w:color w:val="48B9CA"/>
      <w:kern w:val="0"/>
      <w:sz w:val="40"/>
      <w:szCs w:val="18"/>
      <w:lang w:eastAsia="nl-NL"/>
      <w14:ligatures w14:val="none"/>
    </w:rPr>
  </w:style>
  <w:style w:type="paragraph" w:customStyle="1" w:styleId="TitelTKIBouwenTechniek">
    <w:name w:val="Titel TKI Bouw en Techniek"/>
    <w:basedOn w:val="Standaard"/>
    <w:uiPriority w:val="55"/>
    <w:rsid w:val="00FA5914"/>
    <w:pPr>
      <w:keepLines/>
      <w:spacing w:after="0" w:line="400" w:lineRule="exact"/>
    </w:pPr>
    <w:rPr>
      <w:rFonts w:ascii="Verdana" w:eastAsia="Times New Roman" w:hAnsi="Verdana" w:cs="Maiandra GD"/>
      <w:b/>
      <w:color w:val="660066"/>
      <w:kern w:val="0"/>
      <w:sz w:val="32"/>
      <w:szCs w:val="18"/>
      <w:lang w:eastAsia="nl-NL"/>
      <w14:ligatures w14:val="none"/>
    </w:rPr>
  </w:style>
  <w:style w:type="character" w:styleId="Hyperlink">
    <w:name w:val="Hyperlink"/>
    <w:basedOn w:val="Standaardalinea-lettertype"/>
    <w:uiPriority w:val="99"/>
    <w:unhideWhenUsed/>
    <w:rsid w:val="7F2CFC4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2745">
      <w:bodyDiv w:val="1"/>
      <w:marLeft w:val="0"/>
      <w:marRight w:val="0"/>
      <w:marTop w:val="0"/>
      <w:marBottom w:val="0"/>
      <w:divBdr>
        <w:top w:val="none" w:sz="0" w:space="0" w:color="auto"/>
        <w:left w:val="none" w:sz="0" w:space="0" w:color="auto"/>
        <w:bottom w:val="none" w:sz="0" w:space="0" w:color="auto"/>
        <w:right w:val="none" w:sz="0" w:space="0" w:color="auto"/>
      </w:divBdr>
    </w:div>
    <w:div w:id="158930888">
      <w:bodyDiv w:val="1"/>
      <w:marLeft w:val="0"/>
      <w:marRight w:val="0"/>
      <w:marTop w:val="0"/>
      <w:marBottom w:val="0"/>
      <w:divBdr>
        <w:top w:val="none" w:sz="0" w:space="0" w:color="auto"/>
        <w:left w:val="none" w:sz="0" w:space="0" w:color="auto"/>
        <w:bottom w:val="none" w:sz="0" w:space="0" w:color="auto"/>
        <w:right w:val="none" w:sz="0" w:space="0" w:color="auto"/>
      </w:divBdr>
    </w:div>
    <w:div w:id="168720900">
      <w:bodyDiv w:val="1"/>
      <w:marLeft w:val="0"/>
      <w:marRight w:val="0"/>
      <w:marTop w:val="0"/>
      <w:marBottom w:val="0"/>
      <w:divBdr>
        <w:top w:val="none" w:sz="0" w:space="0" w:color="auto"/>
        <w:left w:val="none" w:sz="0" w:space="0" w:color="auto"/>
        <w:bottom w:val="none" w:sz="0" w:space="0" w:color="auto"/>
        <w:right w:val="none" w:sz="0" w:space="0" w:color="auto"/>
      </w:divBdr>
    </w:div>
    <w:div w:id="243531811">
      <w:bodyDiv w:val="1"/>
      <w:marLeft w:val="0"/>
      <w:marRight w:val="0"/>
      <w:marTop w:val="0"/>
      <w:marBottom w:val="0"/>
      <w:divBdr>
        <w:top w:val="none" w:sz="0" w:space="0" w:color="auto"/>
        <w:left w:val="none" w:sz="0" w:space="0" w:color="auto"/>
        <w:bottom w:val="none" w:sz="0" w:space="0" w:color="auto"/>
        <w:right w:val="none" w:sz="0" w:space="0" w:color="auto"/>
      </w:divBdr>
    </w:div>
    <w:div w:id="774640213">
      <w:bodyDiv w:val="1"/>
      <w:marLeft w:val="0"/>
      <w:marRight w:val="0"/>
      <w:marTop w:val="0"/>
      <w:marBottom w:val="0"/>
      <w:divBdr>
        <w:top w:val="none" w:sz="0" w:space="0" w:color="auto"/>
        <w:left w:val="none" w:sz="0" w:space="0" w:color="auto"/>
        <w:bottom w:val="none" w:sz="0" w:space="0" w:color="auto"/>
        <w:right w:val="none" w:sz="0" w:space="0" w:color="auto"/>
      </w:divBdr>
    </w:div>
    <w:div w:id="1077829228">
      <w:bodyDiv w:val="1"/>
      <w:marLeft w:val="0"/>
      <w:marRight w:val="0"/>
      <w:marTop w:val="0"/>
      <w:marBottom w:val="0"/>
      <w:divBdr>
        <w:top w:val="none" w:sz="0" w:space="0" w:color="auto"/>
        <w:left w:val="none" w:sz="0" w:space="0" w:color="auto"/>
        <w:bottom w:val="none" w:sz="0" w:space="0" w:color="auto"/>
        <w:right w:val="none" w:sz="0" w:space="0" w:color="auto"/>
      </w:divBdr>
    </w:div>
    <w:div w:id="1384913588">
      <w:bodyDiv w:val="1"/>
      <w:marLeft w:val="0"/>
      <w:marRight w:val="0"/>
      <w:marTop w:val="0"/>
      <w:marBottom w:val="0"/>
      <w:divBdr>
        <w:top w:val="none" w:sz="0" w:space="0" w:color="auto"/>
        <w:left w:val="none" w:sz="0" w:space="0" w:color="auto"/>
        <w:bottom w:val="none" w:sz="0" w:space="0" w:color="auto"/>
        <w:right w:val="none" w:sz="0" w:space="0" w:color="auto"/>
      </w:divBdr>
    </w:div>
    <w:div w:id="175023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ki-bouwentechniek.nl/programmas/vm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ad9382-f397-43e4-a601-c46dd85e0492">
      <Terms xmlns="http://schemas.microsoft.com/office/infopath/2007/PartnerControls"/>
    </lcf76f155ced4ddcb4097134ff3c332f>
    <TaxCatchAll xmlns="5657d727-5b45-4200-a5c2-44cf58fa7c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077975B30AC34395A3603570D5A8F9" ma:contentTypeVersion="13" ma:contentTypeDescription="Create a new document." ma:contentTypeScope="" ma:versionID="fbc8fc3989dd2168164d7c0964373d06">
  <xsd:schema xmlns:xsd="http://www.w3.org/2001/XMLSchema" xmlns:xs="http://www.w3.org/2001/XMLSchema" xmlns:p="http://schemas.microsoft.com/office/2006/metadata/properties" xmlns:ns2="efad9382-f397-43e4-a601-c46dd85e0492" xmlns:ns3="5657d727-5b45-4200-a5c2-44cf58fa7c2a" targetNamespace="http://schemas.microsoft.com/office/2006/metadata/properties" ma:root="true" ma:fieldsID="488d6b5c10fcb0f02f69a2903dec94ca" ns2:_="" ns3:_="">
    <xsd:import namespace="efad9382-f397-43e4-a601-c46dd85e0492"/>
    <xsd:import namespace="5657d727-5b45-4200-a5c2-44cf58fa7c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d9382-f397-43e4-a601-c46dd85e0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eb850-17ec-4b8a-aecf-a78547dbc8f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57d727-5b45-4200-a5c2-44cf58fa7c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046f70-9da7-4fca-b753-f0624dc5e99d}" ma:internalName="TaxCatchAll" ma:showField="CatchAllData" ma:web="5657d727-5b45-4200-a5c2-44cf58fa7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B1FF89-2BFA-435A-9F81-9152CAADAB42}">
  <ds:schemaRefs>
    <ds:schemaRef ds:uri="http://purl.org/dc/elements/1.1/"/>
    <ds:schemaRef ds:uri="http://schemas.microsoft.com/office/2006/metadata/properties"/>
    <ds:schemaRef ds:uri="efad9382-f397-43e4-a601-c46dd85e0492"/>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5657d727-5b45-4200-a5c2-44cf58fa7c2a"/>
  </ds:schemaRefs>
</ds:datastoreItem>
</file>

<file path=customXml/itemProps2.xml><?xml version="1.0" encoding="utf-8"?>
<ds:datastoreItem xmlns:ds="http://schemas.openxmlformats.org/officeDocument/2006/customXml" ds:itemID="{043127BA-1286-4EE8-99CA-33565EEBE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d9382-f397-43e4-a601-c46dd85e0492"/>
    <ds:schemaRef ds:uri="5657d727-5b45-4200-a5c2-44cf58fa7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40D2-4F48-46A6-A174-DA9208193A31}">
  <ds:schemaRefs>
    <ds:schemaRef ds:uri="http://schemas.openxmlformats.org/officeDocument/2006/bibliography"/>
  </ds:schemaRefs>
</ds:datastoreItem>
</file>

<file path=customXml/itemProps4.xml><?xml version="1.0" encoding="utf-8"?>
<ds:datastoreItem xmlns:ds="http://schemas.openxmlformats.org/officeDocument/2006/customXml" ds:itemID="{9C73F512-EA4F-450F-98B4-7ACCDCD21D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1149</Words>
  <Characters>6323</Characters>
  <Application>Microsoft Office Word</Application>
  <DocSecurity>0</DocSecurity>
  <Lines>52</Lines>
  <Paragraphs>14</Paragraphs>
  <ScaleCrop>false</ScaleCrop>
  <Company/>
  <LinksUpToDate>false</LinksUpToDate>
  <CharactersWithSpaces>7458</CharactersWithSpaces>
  <SharedDoc>false</SharedDoc>
  <HLinks>
    <vt:vector size="6" baseType="variant">
      <vt:variant>
        <vt:i4>327762</vt:i4>
      </vt:variant>
      <vt:variant>
        <vt:i4>0</vt:i4>
      </vt:variant>
      <vt:variant>
        <vt:i4>0</vt:i4>
      </vt:variant>
      <vt:variant>
        <vt:i4>5</vt:i4>
      </vt:variant>
      <vt:variant>
        <vt:lpwstr>https://tki-bouwentechniek.nl/programmas/vmv/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 Aartsma</dc:creator>
  <cp:keywords/>
  <dc:description/>
  <cp:lastModifiedBy>Lisa Elzinga</cp:lastModifiedBy>
  <cp:revision>2</cp:revision>
  <dcterms:created xsi:type="dcterms:W3CDTF">2025-11-17T09:59:00Z</dcterms:created>
  <dcterms:modified xsi:type="dcterms:W3CDTF">2025-11-17T09:59:00Z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0x010100D2077975B30AC34395A3603570D5A8F9</vt:lpwstr>
  </property>
  <property fmtid="{D5CDD505-2E9C-101B-9397-08002B2CF9AE}" pid="3" name="MediaServiceImageTags">
    <vt:lpwstr/>
  </property>
</Properties>
</file>